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7200BBC" w14:textId="73A3A820" w:rsidR="009D691D" w:rsidRPr="00F30CB1" w:rsidRDefault="009D691D" w:rsidP="00F30CB1">
      <w:pPr>
        <w:pStyle w:val="Paragraphedeliste"/>
        <w:numPr>
          <w:ilvl w:val="0"/>
          <w:numId w:val="18"/>
        </w:numPr>
        <w:spacing w:after="240" w:line="240" w:lineRule="auto"/>
        <w:jc w:val="both"/>
        <w:textAlignment w:val="baseline"/>
        <w:rPr>
          <w:rFonts w:ascii="Arial" w:hAnsi="Arial" w:cs="Arial"/>
          <w:b/>
          <w:color w:val="0070C0"/>
          <w:sz w:val="24"/>
          <w:szCs w:val="24"/>
          <w:shd w:val="clear" w:color="auto" w:fill="F5F5F5"/>
        </w:rPr>
      </w:pPr>
      <w:r w:rsidRPr="00F30CB1">
        <w:rPr>
          <w:rFonts w:ascii="Arial Black" w:hAnsi="Arial Black" w:cs="Arial"/>
          <w:b/>
          <w:color w:val="0070C0"/>
          <w:sz w:val="24"/>
          <w:szCs w:val="24"/>
          <w:shd w:val="clear" w:color="auto" w:fill="F5F5F5"/>
        </w:rPr>
        <w:t>OÙ EN EST-ON ACTUELLEMENT </w:t>
      </w:r>
      <w:r w:rsidR="00A25FFD" w:rsidRPr="00F30CB1">
        <w:rPr>
          <w:rFonts w:ascii="Arial" w:hAnsi="Arial" w:cs="Arial"/>
          <w:b/>
          <w:color w:val="0070C0"/>
          <w:sz w:val="24"/>
          <w:szCs w:val="24"/>
          <w:shd w:val="clear" w:color="auto" w:fill="F5F5F5"/>
        </w:rPr>
        <w:t xml:space="preserve">(en février 2021) </w:t>
      </w:r>
      <w:r w:rsidRPr="00F30CB1">
        <w:rPr>
          <w:rFonts w:ascii="Arial" w:hAnsi="Arial" w:cs="Arial"/>
          <w:b/>
          <w:color w:val="0070C0"/>
          <w:sz w:val="24"/>
          <w:szCs w:val="24"/>
          <w:shd w:val="clear" w:color="auto" w:fill="F5F5F5"/>
        </w:rPr>
        <w:t>?</w:t>
      </w:r>
    </w:p>
    <w:p w14:paraId="736ED4E1" w14:textId="6D94EB0C" w:rsidR="005F0F47" w:rsidRPr="00677C4E" w:rsidRDefault="009E71CF" w:rsidP="00EE0D2E">
      <w:pPr>
        <w:spacing w:after="240" w:line="240" w:lineRule="auto"/>
        <w:jc w:val="both"/>
        <w:textAlignment w:val="baseline"/>
        <w:rPr>
          <w:rFonts w:ascii="Arial" w:hAnsi="Arial" w:cs="Arial"/>
          <w:shd w:val="clear" w:color="auto" w:fill="F5F5F5"/>
        </w:rPr>
      </w:pPr>
      <w:bookmarkStart w:id="0" w:name="_GoBack"/>
      <w:r w:rsidRPr="00677C4E">
        <w:rPr>
          <w:rFonts w:ascii="Arial" w:hAnsi="Arial" w:cs="Arial"/>
          <w:shd w:val="clear" w:color="auto" w:fill="F5F5F5"/>
        </w:rPr>
        <w:t xml:space="preserve">Malheureusement et bien étrangement, la compatibilité de leurs appareils avec Galileo </w:t>
      </w:r>
      <w:r w:rsidR="00077B43" w:rsidRPr="00677C4E">
        <w:rPr>
          <w:rFonts w:ascii="Arial" w:hAnsi="Arial" w:cs="Arial"/>
          <w:shd w:val="clear" w:color="auto" w:fill="F5F5F5"/>
        </w:rPr>
        <w:t xml:space="preserve">est </w:t>
      </w:r>
      <w:r w:rsidRPr="00677C4E">
        <w:rPr>
          <w:rFonts w:ascii="Arial" w:hAnsi="Arial" w:cs="Arial"/>
          <w:shd w:val="clear" w:color="auto" w:fill="F5F5F5"/>
        </w:rPr>
        <w:t xml:space="preserve">rarement mise en avant </w:t>
      </w:r>
      <w:bookmarkEnd w:id="0"/>
      <w:r w:rsidR="00A25FFD" w:rsidRPr="00677C4E">
        <w:rPr>
          <w:rFonts w:ascii="Arial" w:hAnsi="Arial" w:cs="Arial"/>
          <w:shd w:val="clear" w:color="auto" w:fill="F5F5F5"/>
        </w:rPr>
        <w:t xml:space="preserve">comme argument publicitaire </w:t>
      </w:r>
      <w:r w:rsidR="005D7225" w:rsidRPr="00677C4E">
        <w:rPr>
          <w:rFonts w:ascii="Arial" w:hAnsi="Arial" w:cs="Arial"/>
          <w:shd w:val="clear" w:color="auto" w:fill="F5F5F5"/>
        </w:rPr>
        <w:t xml:space="preserve">de vente </w:t>
      </w:r>
      <w:r w:rsidRPr="00677C4E">
        <w:rPr>
          <w:rFonts w:ascii="Arial" w:hAnsi="Arial" w:cs="Arial"/>
          <w:shd w:val="clear" w:color="auto" w:fill="F5F5F5"/>
        </w:rPr>
        <w:t>par les fabricants</w:t>
      </w:r>
      <w:r w:rsidR="00A25FFD" w:rsidRPr="00677C4E">
        <w:rPr>
          <w:rFonts w:ascii="Arial" w:hAnsi="Arial" w:cs="Arial"/>
          <w:shd w:val="clear" w:color="auto" w:fill="F5F5F5"/>
        </w:rPr>
        <w:t xml:space="preserve"> de smartphones et autres terminaux de positionnement</w:t>
      </w:r>
      <w:r w:rsidRPr="00677C4E">
        <w:rPr>
          <w:rFonts w:ascii="Arial" w:hAnsi="Arial" w:cs="Arial"/>
          <w:shd w:val="clear" w:color="auto" w:fill="F5F5F5"/>
        </w:rPr>
        <w:t xml:space="preserve">, comme dit plus haut et la Commission européenne ne semble pas davantage les inciter </w:t>
      </w:r>
      <w:r w:rsidR="00BB4E32" w:rsidRPr="00677C4E">
        <w:rPr>
          <w:rFonts w:ascii="Arial" w:hAnsi="Arial" w:cs="Arial"/>
          <w:shd w:val="clear" w:color="auto" w:fill="F5F5F5"/>
        </w:rPr>
        <w:t xml:space="preserve">à le faire </w:t>
      </w:r>
      <w:r w:rsidRPr="00677C4E">
        <w:rPr>
          <w:rFonts w:ascii="Arial" w:hAnsi="Arial" w:cs="Arial"/>
          <w:shd w:val="clear" w:color="auto" w:fill="F5F5F5"/>
        </w:rPr>
        <w:t>avec suffisamment de fermeté</w:t>
      </w:r>
      <w:r w:rsidR="005D7225" w:rsidRPr="00677C4E">
        <w:rPr>
          <w:rFonts w:ascii="Arial" w:hAnsi="Arial" w:cs="Arial"/>
          <w:shd w:val="clear" w:color="auto" w:fill="F5F5F5"/>
        </w:rPr>
        <w:t xml:space="preserve"> pour assurer une plus grande visibilité au succès du programme</w:t>
      </w:r>
      <w:r w:rsidR="000D1D06" w:rsidRPr="00677C4E">
        <w:rPr>
          <w:rFonts w:ascii="Arial" w:hAnsi="Arial" w:cs="Arial"/>
          <w:shd w:val="clear" w:color="auto" w:fill="F5F5F5"/>
        </w:rPr>
        <w:t>, bien qu’elle-même le fasse sur son propre site</w:t>
      </w:r>
      <w:r w:rsidR="00D41122" w:rsidRPr="00677C4E">
        <w:rPr>
          <w:rFonts w:ascii="Arial" w:hAnsi="Arial" w:cs="Arial"/>
          <w:shd w:val="clear" w:color="auto" w:fill="F5F5F5"/>
        </w:rPr>
        <w:t xml:space="preserve"> générique </w:t>
      </w:r>
      <w:r w:rsidR="000D1D06" w:rsidRPr="00677C4E">
        <w:rPr>
          <w:rFonts w:ascii="Arial" w:hAnsi="Arial" w:cs="Arial"/>
          <w:shd w:val="clear" w:color="auto" w:fill="F5F5F5"/>
        </w:rPr>
        <w:t>et ses sous-multiples</w:t>
      </w:r>
      <w:r w:rsidRPr="00677C4E">
        <w:rPr>
          <w:rFonts w:ascii="Arial" w:hAnsi="Arial" w:cs="Arial"/>
          <w:shd w:val="clear" w:color="auto" w:fill="F5F5F5"/>
        </w:rPr>
        <w:t xml:space="preserve">. </w:t>
      </w:r>
    </w:p>
    <w:p w14:paraId="6740AA84" w14:textId="5B22F8FE" w:rsidR="009D691D" w:rsidRPr="00EE0D2E" w:rsidRDefault="00981C3F" w:rsidP="00EE0D2E">
      <w:pPr>
        <w:spacing w:after="240" w:line="240" w:lineRule="auto"/>
        <w:jc w:val="both"/>
        <w:textAlignment w:val="baseline"/>
        <w:rPr>
          <w:rFonts w:ascii="Arial" w:eastAsia="Times New Roman" w:hAnsi="Arial" w:cs="Arial"/>
          <w:color w:val="666666"/>
          <w:lang w:eastAsia="fr-FR"/>
        </w:rPr>
      </w:pPr>
      <w:r w:rsidRPr="004E0EE4">
        <w:rPr>
          <w:rFonts w:ascii="Arial" w:hAnsi="Arial" w:cs="Arial"/>
          <w:b/>
          <w:color w:val="00B0F0"/>
          <w:shd w:val="clear" w:color="auto" w:fill="F5F5F5"/>
        </w:rPr>
        <w:t xml:space="preserve">Le même site numerama.com, reprenant </w:t>
      </w:r>
      <w:r w:rsidR="00151155" w:rsidRPr="004E0EE4">
        <w:rPr>
          <w:rFonts w:ascii="Arial" w:hAnsi="Arial" w:cs="Arial"/>
          <w:b/>
          <w:color w:val="00B0F0"/>
          <w:shd w:val="clear" w:color="auto" w:fill="F5F5F5"/>
        </w:rPr>
        <w:t xml:space="preserve">ainsi </w:t>
      </w:r>
      <w:r w:rsidRPr="004E0EE4">
        <w:rPr>
          <w:rFonts w:ascii="Arial" w:hAnsi="Arial" w:cs="Arial"/>
          <w:b/>
          <w:color w:val="00B0F0"/>
          <w:shd w:val="clear" w:color="auto" w:fill="F5F5F5"/>
        </w:rPr>
        <w:t>un autre site européen, donne au 28 janvier 2020, la liste des téléphones Galileo-compatibles.</w:t>
      </w:r>
      <w:r w:rsidRPr="004E0EE4">
        <w:rPr>
          <w:rFonts w:ascii="Arial" w:hAnsi="Arial" w:cs="Arial"/>
          <w:color w:val="00B0F0"/>
          <w:shd w:val="clear" w:color="auto" w:fill="F5F5F5"/>
        </w:rPr>
        <w:t xml:space="preserve"> </w:t>
      </w:r>
      <w:r w:rsidRPr="00677C4E">
        <w:rPr>
          <w:rFonts w:ascii="Arial" w:hAnsi="Arial" w:cs="Arial"/>
          <w:shd w:val="clear" w:color="auto" w:fill="F5F5F5"/>
        </w:rPr>
        <w:t xml:space="preserve">Voici cette citation utile pour mieux savoir où l’on en est actuellement </w:t>
      </w:r>
      <w:r w:rsidR="00BB4E32" w:rsidRPr="00677C4E">
        <w:rPr>
          <w:rFonts w:ascii="Arial" w:hAnsi="Arial" w:cs="Arial"/>
          <w:shd w:val="clear" w:color="auto" w:fill="F5F5F5"/>
        </w:rPr>
        <w:t xml:space="preserve">sur ce marché </w:t>
      </w:r>
      <w:r w:rsidRPr="00677C4E">
        <w:rPr>
          <w:rFonts w:ascii="Arial" w:hAnsi="Arial" w:cs="Arial"/>
          <w:shd w:val="clear" w:color="auto" w:fill="F5F5F5"/>
        </w:rPr>
        <w:t>(à un an près) :</w:t>
      </w:r>
      <w:r w:rsidR="005F0F47" w:rsidRPr="00677C4E">
        <w:rPr>
          <w:rFonts w:ascii="Arial" w:hAnsi="Arial" w:cs="Arial"/>
        </w:rPr>
        <w:t xml:space="preserve"> </w:t>
      </w:r>
      <w:r w:rsidR="00247469" w:rsidRPr="00677C4E">
        <w:rPr>
          <w:rFonts w:ascii="Arial" w:hAnsi="Arial" w:cs="Arial"/>
        </w:rPr>
        <w:t>(</w:t>
      </w:r>
      <w:hyperlink r:id="rId8" w:history="1">
        <w:r w:rsidR="005F0F47" w:rsidRPr="00677C4E">
          <w:rPr>
            <w:rStyle w:val="Lienhypertexte"/>
            <w:rFonts w:ascii="Arial" w:eastAsia="Times New Roman" w:hAnsi="Arial" w:cs="Arial"/>
            <w:lang w:eastAsia="fr-FR"/>
          </w:rPr>
          <w:t>https://www.numerama.com/tech/412030-comment-savoir-si-son-smartphone-est-compatible-avec-galileo-le-gps-europeen.html</w:t>
        </w:r>
      </w:hyperlink>
      <w:r w:rsidR="005F0F47" w:rsidRPr="00677C4E">
        <w:rPr>
          <w:rFonts w:ascii="Arial" w:eastAsia="Times New Roman" w:hAnsi="Arial" w:cs="Arial"/>
          <w:color w:val="666666"/>
          <w:lang w:eastAsia="fr-FR"/>
        </w:rPr>
        <w:t xml:space="preserve"> </w:t>
      </w:r>
      <w:r w:rsidR="00247469" w:rsidRPr="00677C4E">
        <w:rPr>
          <w:rFonts w:ascii="Arial" w:eastAsia="Times New Roman" w:hAnsi="Arial" w:cs="Arial"/>
          <w:color w:val="666666"/>
          <w:lang w:eastAsia="fr-FR"/>
        </w:rPr>
        <w:t>)</w:t>
      </w:r>
    </w:p>
    <w:p w14:paraId="36DA7F4B" w14:textId="77777777" w:rsidR="00431784" w:rsidRPr="00677C4E" w:rsidRDefault="009D691D" w:rsidP="00EE0D2E">
      <w:pPr>
        <w:spacing w:after="240" w:line="240" w:lineRule="auto"/>
        <w:ind w:left="284"/>
        <w:jc w:val="both"/>
        <w:textAlignment w:val="baseline"/>
        <w:rPr>
          <w:rFonts w:ascii="Arial" w:eastAsia="Times New Roman" w:hAnsi="Arial" w:cs="Arial"/>
          <w:color w:val="444444"/>
          <w:lang w:eastAsia="fr-FR"/>
        </w:rPr>
      </w:pPr>
      <w:r w:rsidRPr="00677C4E">
        <w:rPr>
          <w:rFonts w:ascii="Arial" w:eastAsia="Times New Roman" w:hAnsi="Arial" w:cs="Arial"/>
          <w:color w:val="444444"/>
          <w:lang w:eastAsia="fr-FR"/>
        </w:rPr>
        <w:t>« </w:t>
      </w:r>
      <w:r w:rsidR="00431784" w:rsidRPr="00677C4E">
        <w:rPr>
          <w:rFonts w:ascii="Arial" w:eastAsia="Times New Roman" w:hAnsi="Arial" w:cs="Arial"/>
          <w:color w:val="444444"/>
          <w:lang w:eastAsia="fr-FR"/>
        </w:rPr>
        <w:t>L’Agence européenne du système de positionnement par satellites opère un site, </w:t>
      </w:r>
      <w:hyperlink r:id="rId9" w:tgtFrame="_blank" w:history="1">
        <w:r w:rsidR="00431784" w:rsidRPr="00677C4E">
          <w:rPr>
            <w:rFonts w:ascii="Arial" w:eastAsia="Times New Roman" w:hAnsi="Arial" w:cs="Arial"/>
            <w:color w:val="E9573F"/>
            <w:u w:val="single"/>
            <w:lang w:eastAsia="fr-FR"/>
          </w:rPr>
          <w:t>UseGalileo.eu</w:t>
        </w:r>
      </w:hyperlink>
      <w:r w:rsidR="00431784" w:rsidRPr="00677C4E">
        <w:rPr>
          <w:rFonts w:ascii="Arial" w:eastAsia="Times New Roman" w:hAnsi="Arial" w:cs="Arial"/>
          <w:color w:val="444444"/>
          <w:lang w:eastAsia="fr-FR"/>
        </w:rPr>
        <w:t> dont le rôle est d’aider l’internaute à trouver un appareil prêt à être utilisé dès maintenant avec ce réseau.</w:t>
      </w:r>
    </w:p>
    <w:p w14:paraId="25609423" w14:textId="67B70D6D" w:rsidR="009D691D" w:rsidRPr="00677C4E" w:rsidRDefault="00431784" w:rsidP="00EE0D2E">
      <w:pPr>
        <w:spacing w:after="240" w:line="240" w:lineRule="auto"/>
        <w:ind w:left="284"/>
        <w:jc w:val="both"/>
        <w:textAlignment w:val="baseline"/>
        <w:rPr>
          <w:rFonts w:ascii="Arial" w:eastAsia="Times New Roman" w:hAnsi="Arial" w:cs="Arial"/>
          <w:color w:val="444444"/>
          <w:lang w:eastAsia="fr-FR"/>
        </w:rPr>
      </w:pPr>
      <w:r w:rsidRPr="00677C4E">
        <w:rPr>
          <w:rFonts w:ascii="Arial" w:eastAsia="Times New Roman" w:hAnsi="Arial" w:cs="Arial"/>
          <w:b/>
          <w:color w:val="444444"/>
          <w:lang w:eastAsia="fr-FR"/>
        </w:rPr>
        <w:t>En date du 28 janvier 2020</w:t>
      </w:r>
      <w:r w:rsidRPr="00677C4E">
        <w:rPr>
          <w:rFonts w:ascii="Arial" w:eastAsia="Times New Roman" w:hAnsi="Arial" w:cs="Arial"/>
          <w:color w:val="444444"/>
          <w:lang w:eastAsia="fr-FR"/>
        </w:rPr>
        <w:t>, 277 téléphones commercialisés par 33 entreprises peuvent fournir une géolocalisation par Galileo. La liste</w:t>
      </w:r>
      <w:r w:rsidR="00047016" w:rsidRPr="00677C4E">
        <w:rPr>
          <w:rFonts w:ascii="Arial" w:eastAsia="Times New Roman" w:hAnsi="Arial" w:cs="Arial"/>
          <w:color w:val="444444"/>
          <w:lang w:eastAsia="fr-FR"/>
        </w:rPr>
        <w:t xml:space="preserve"> ci-dessous</w:t>
      </w:r>
      <w:r w:rsidRPr="00677C4E">
        <w:rPr>
          <w:rFonts w:ascii="Arial" w:eastAsia="Times New Roman" w:hAnsi="Arial" w:cs="Arial"/>
          <w:color w:val="444444"/>
          <w:lang w:eastAsia="fr-FR"/>
        </w:rPr>
        <w:t xml:space="preserve">, disponible sur le site, </w:t>
      </w:r>
      <w:r w:rsidR="00047016" w:rsidRPr="00677C4E">
        <w:rPr>
          <w:rFonts w:ascii="Arial" w:eastAsia="Times New Roman" w:hAnsi="Arial" w:cs="Arial"/>
          <w:color w:val="444444"/>
          <w:lang w:eastAsia="fr-FR"/>
        </w:rPr>
        <w:t xml:space="preserve">y </w:t>
      </w:r>
      <w:r w:rsidRPr="00677C4E">
        <w:rPr>
          <w:rFonts w:ascii="Arial" w:eastAsia="Times New Roman" w:hAnsi="Arial" w:cs="Arial"/>
          <w:color w:val="444444"/>
          <w:lang w:eastAsia="fr-FR"/>
        </w:rPr>
        <w:t xml:space="preserve">est accompagnée d’un autre tableau qui détaille les jeux de composants compatibles, des microprocesseurs vendus par </w:t>
      </w:r>
      <w:proofErr w:type="spellStart"/>
      <w:r w:rsidRPr="00677C4E">
        <w:rPr>
          <w:rFonts w:ascii="Arial" w:eastAsia="Times New Roman" w:hAnsi="Arial" w:cs="Arial"/>
          <w:color w:val="444444"/>
          <w:lang w:eastAsia="fr-FR"/>
        </w:rPr>
        <w:t>Qualcomm</w:t>
      </w:r>
      <w:proofErr w:type="spellEnd"/>
      <w:r w:rsidRPr="00677C4E">
        <w:rPr>
          <w:rFonts w:ascii="Arial" w:eastAsia="Times New Roman" w:hAnsi="Arial" w:cs="Arial"/>
          <w:color w:val="444444"/>
          <w:lang w:eastAsia="fr-FR"/>
        </w:rPr>
        <w:t xml:space="preserve"> et </w:t>
      </w:r>
      <w:proofErr w:type="spellStart"/>
      <w:r w:rsidRPr="00677C4E">
        <w:rPr>
          <w:rFonts w:ascii="Arial" w:eastAsia="Times New Roman" w:hAnsi="Arial" w:cs="Arial"/>
          <w:color w:val="444444"/>
          <w:lang w:eastAsia="fr-FR"/>
        </w:rPr>
        <w:t>Mediatek</w:t>
      </w:r>
      <w:proofErr w:type="spellEnd"/>
      <w:r w:rsidRPr="00677C4E">
        <w:rPr>
          <w:rFonts w:ascii="Arial" w:eastAsia="Times New Roman" w:hAnsi="Arial" w:cs="Arial"/>
          <w:color w:val="444444"/>
          <w:lang w:eastAsia="fr-FR"/>
        </w:rPr>
        <w:t xml:space="preserve">, essentiellement. Sont aussi référencées les pièces construites par Samsung, Intel, Apple ou encore </w:t>
      </w:r>
      <w:proofErr w:type="spellStart"/>
      <w:r w:rsidRPr="00677C4E">
        <w:rPr>
          <w:rFonts w:ascii="Arial" w:eastAsia="Times New Roman" w:hAnsi="Arial" w:cs="Arial"/>
          <w:color w:val="444444"/>
          <w:lang w:eastAsia="fr-FR"/>
        </w:rPr>
        <w:t>Broadcom</w:t>
      </w:r>
      <w:proofErr w:type="spellEnd"/>
      <w:r w:rsidRPr="00677C4E">
        <w:rPr>
          <w:rFonts w:ascii="Arial" w:eastAsia="Times New Roman" w:hAnsi="Arial" w:cs="Arial"/>
          <w:color w:val="444444"/>
          <w:lang w:eastAsia="fr-FR"/>
        </w:rPr>
        <w:t>.</w:t>
      </w:r>
      <w:r w:rsidR="00BB4E32" w:rsidRPr="00677C4E">
        <w:rPr>
          <w:rFonts w:ascii="Arial" w:eastAsia="Times New Roman" w:hAnsi="Arial" w:cs="Arial"/>
          <w:color w:val="444444"/>
          <w:lang w:eastAsia="fr-FR"/>
        </w:rPr>
        <w:t> »</w:t>
      </w:r>
    </w:p>
    <w:tbl>
      <w:tblPr>
        <w:tblW w:w="1063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5F5F5"/>
        <w:tblCellMar>
          <w:left w:w="0" w:type="dxa"/>
          <w:right w:w="300" w:type="dxa"/>
        </w:tblCellMar>
        <w:tblLook w:val="04A0" w:firstRow="1" w:lastRow="0" w:firstColumn="1" w:lastColumn="0" w:noHBand="0" w:noVBand="1"/>
      </w:tblPr>
      <w:tblGrid>
        <w:gridCol w:w="1560"/>
        <w:gridCol w:w="9072"/>
      </w:tblGrid>
      <w:tr w:rsidR="00431784" w:rsidRPr="00677C4E" w14:paraId="3067569A" w14:textId="77777777" w:rsidTr="00B7734B">
        <w:trPr>
          <w:trHeight w:val="20"/>
        </w:trPr>
        <w:tc>
          <w:tcPr>
            <w:tcW w:w="1560" w:type="dxa"/>
            <w:shd w:val="clear" w:color="auto" w:fill="auto"/>
            <w:tcMar>
              <w:top w:w="150" w:type="dxa"/>
              <w:left w:w="150" w:type="dxa"/>
              <w:bottom w:w="150" w:type="dxa"/>
              <w:right w:w="150" w:type="dxa"/>
            </w:tcMar>
            <w:vAlign w:val="center"/>
            <w:hideMark/>
          </w:tcPr>
          <w:p w14:paraId="051FC0FC" w14:textId="77777777" w:rsidR="00431784" w:rsidRPr="00677C4E" w:rsidRDefault="00431784" w:rsidP="001B4BDC">
            <w:pPr>
              <w:spacing w:after="0" w:line="240" w:lineRule="auto"/>
              <w:rPr>
                <w:rFonts w:ascii="Arial" w:eastAsia="Times New Roman" w:hAnsi="Arial" w:cs="Arial"/>
                <w:color w:val="444444"/>
                <w:lang w:eastAsia="fr-FR"/>
              </w:rPr>
            </w:pPr>
            <w:r w:rsidRPr="00677C4E">
              <w:rPr>
                <w:rFonts w:ascii="Arial" w:eastAsia="Times New Roman" w:hAnsi="Arial" w:cs="Arial"/>
                <w:color w:val="444444"/>
                <w:lang w:eastAsia="fr-FR"/>
              </w:rPr>
              <w:t>Alcatel</w:t>
            </w:r>
          </w:p>
        </w:tc>
        <w:tc>
          <w:tcPr>
            <w:tcW w:w="9072" w:type="dxa"/>
            <w:shd w:val="clear" w:color="auto" w:fill="auto"/>
            <w:tcMar>
              <w:top w:w="150" w:type="dxa"/>
              <w:left w:w="150" w:type="dxa"/>
              <w:bottom w:w="150" w:type="dxa"/>
              <w:right w:w="150" w:type="dxa"/>
            </w:tcMar>
            <w:vAlign w:val="center"/>
            <w:hideMark/>
          </w:tcPr>
          <w:p w14:paraId="2E3B34DA" w14:textId="77777777" w:rsidR="00431784" w:rsidRPr="00677C4E" w:rsidRDefault="00431784" w:rsidP="00EE0D2E">
            <w:pPr>
              <w:tabs>
                <w:tab w:val="left" w:pos="6995"/>
              </w:tabs>
              <w:spacing w:after="0" w:line="240" w:lineRule="auto"/>
              <w:rPr>
                <w:rFonts w:ascii="Arial" w:eastAsia="Times New Roman" w:hAnsi="Arial" w:cs="Arial"/>
                <w:color w:val="444444"/>
                <w:lang w:eastAsia="fr-FR"/>
              </w:rPr>
            </w:pPr>
            <w:r w:rsidRPr="00677C4E">
              <w:rPr>
                <w:rFonts w:ascii="Arial" w:eastAsia="Times New Roman" w:hAnsi="Arial" w:cs="Arial"/>
                <w:color w:val="444444"/>
                <w:lang w:eastAsia="fr-FR"/>
              </w:rPr>
              <w:t>3, 3L</w:t>
            </w:r>
          </w:p>
        </w:tc>
      </w:tr>
      <w:tr w:rsidR="00431784" w:rsidRPr="00677C4E" w14:paraId="65573EE5" w14:textId="77777777" w:rsidTr="00B7734B">
        <w:trPr>
          <w:trHeight w:val="20"/>
        </w:trPr>
        <w:tc>
          <w:tcPr>
            <w:tcW w:w="1560" w:type="dxa"/>
            <w:shd w:val="clear" w:color="auto" w:fill="auto"/>
            <w:tcMar>
              <w:top w:w="150" w:type="dxa"/>
              <w:left w:w="150" w:type="dxa"/>
              <w:bottom w:w="150" w:type="dxa"/>
              <w:right w:w="150" w:type="dxa"/>
            </w:tcMar>
            <w:vAlign w:val="center"/>
            <w:hideMark/>
          </w:tcPr>
          <w:p w14:paraId="07722FC2" w14:textId="77777777" w:rsidR="00431784" w:rsidRPr="00677C4E" w:rsidRDefault="00431784" w:rsidP="00EE0D2E">
            <w:pPr>
              <w:spacing w:after="0" w:line="240" w:lineRule="auto"/>
              <w:rPr>
                <w:rFonts w:ascii="Arial" w:eastAsia="Times New Roman" w:hAnsi="Arial" w:cs="Arial"/>
                <w:color w:val="444444"/>
                <w:lang w:eastAsia="fr-FR"/>
              </w:rPr>
            </w:pPr>
            <w:r w:rsidRPr="00677C4E">
              <w:rPr>
                <w:rFonts w:ascii="Arial" w:eastAsia="Times New Roman" w:hAnsi="Arial" w:cs="Arial"/>
                <w:color w:val="444444"/>
                <w:lang w:eastAsia="fr-FR"/>
              </w:rPr>
              <w:t>Cat</w:t>
            </w:r>
          </w:p>
        </w:tc>
        <w:tc>
          <w:tcPr>
            <w:tcW w:w="9072" w:type="dxa"/>
            <w:shd w:val="clear" w:color="auto" w:fill="auto"/>
            <w:tcMar>
              <w:top w:w="150" w:type="dxa"/>
              <w:left w:w="150" w:type="dxa"/>
              <w:bottom w:w="150" w:type="dxa"/>
              <w:right w:w="150" w:type="dxa"/>
            </w:tcMar>
            <w:vAlign w:val="center"/>
            <w:hideMark/>
          </w:tcPr>
          <w:p w14:paraId="429EE8D6" w14:textId="77777777" w:rsidR="00431784" w:rsidRPr="00677C4E" w:rsidRDefault="00431784" w:rsidP="00EE0D2E">
            <w:pPr>
              <w:spacing w:after="0" w:line="240" w:lineRule="auto"/>
              <w:rPr>
                <w:rFonts w:ascii="Arial" w:eastAsia="Times New Roman" w:hAnsi="Arial" w:cs="Arial"/>
                <w:color w:val="444444"/>
                <w:lang w:eastAsia="fr-FR"/>
              </w:rPr>
            </w:pPr>
            <w:r w:rsidRPr="00677C4E">
              <w:rPr>
                <w:rFonts w:ascii="Arial" w:eastAsia="Times New Roman" w:hAnsi="Arial" w:cs="Arial"/>
                <w:color w:val="444444"/>
                <w:lang w:eastAsia="fr-FR"/>
              </w:rPr>
              <w:t>S52, S61</w:t>
            </w:r>
          </w:p>
        </w:tc>
      </w:tr>
      <w:tr w:rsidR="00431784" w:rsidRPr="00677C4E" w14:paraId="62FFF420" w14:textId="77777777" w:rsidTr="00B7734B">
        <w:trPr>
          <w:trHeight w:val="20"/>
        </w:trPr>
        <w:tc>
          <w:tcPr>
            <w:tcW w:w="1560" w:type="dxa"/>
            <w:shd w:val="clear" w:color="auto" w:fill="auto"/>
            <w:tcMar>
              <w:top w:w="150" w:type="dxa"/>
              <w:left w:w="150" w:type="dxa"/>
              <w:bottom w:w="150" w:type="dxa"/>
              <w:right w:w="150" w:type="dxa"/>
            </w:tcMar>
            <w:vAlign w:val="center"/>
            <w:hideMark/>
          </w:tcPr>
          <w:p w14:paraId="5F14B945" w14:textId="77777777" w:rsidR="00431784" w:rsidRPr="00677C4E" w:rsidRDefault="00431784" w:rsidP="00EE0D2E">
            <w:pPr>
              <w:spacing w:after="0" w:line="240" w:lineRule="auto"/>
              <w:rPr>
                <w:rFonts w:ascii="Arial" w:eastAsia="Times New Roman" w:hAnsi="Arial" w:cs="Arial"/>
                <w:color w:val="444444"/>
                <w:lang w:eastAsia="fr-FR"/>
              </w:rPr>
            </w:pPr>
            <w:proofErr w:type="spellStart"/>
            <w:r w:rsidRPr="00677C4E">
              <w:rPr>
                <w:rFonts w:ascii="Arial" w:eastAsia="Times New Roman" w:hAnsi="Arial" w:cs="Arial"/>
                <w:color w:val="444444"/>
                <w:lang w:eastAsia="fr-FR"/>
              </w:rPr>
              <w:t>Crosscall</w:t>
            </w:r>
            <w:proofErr w:type="spellEnd"/>
          </w:p>
        </w:tc>
        <w:tc>
          <w:tcPr>
            <w:tcW w:w="9072" w:type="dxa"/>
            <w:shd w:val="clear" w:color="auto" w:fill="auto"/>
            <w:tcMar>
              <w:top w:w="150" w:type="dxa"/>
              <w:left w:w="150" w:type="dxa"/>
              <w:bottom w:w="150" w:type="dxa"/>
              <w:right w:w="150" w:type="dxa"/>
            </w:tcMar>
            <w:vAlign w:val="center"/>
            <w:hideMark/>
          </w:tcPr>
          <w:p w14:paraId="3914835A" w14:textId="77777777" w:rsidR="00431784" w:rsidRPr="00677C4E" w:rsidRDefault="00431784" w:rsidP="00EE0D2E">
            <w:pPr>
              <w:spacing w:after="0" w:line="240" w:lineRule="auto"/>
              <w:rPr>
                <w:rFonts w:ascii="Arial" w:eastAsia="Times New Roman" w:hAnsi="Arial" w:cs="Arial"/>
                <w:color w:val="444444"/>
                <w:lang w:eastAsia="fr-FR"/>
              </w:rPr>
            </w:pPr>
            <w:r w:rsidRPr="00677C4E">
              <w:rPr>
                <w:rFonts w:ascii="Arial" w:eastAsia="Times New Roman" w:hAnsi="Arial" w:cs="Arial"/>
                <w:color w:val="444444"/>
                <w:lang w:eastAsia="fr-FR"/>
              </w:rPr>
              <w:t>Trekker-X4</w:t>
            </w:r>
          </w:p>
        </w:tc>
      </w:tr>
      <w:tr w:rsidR="00431784" w:rsidRPr="00677C4E" w14:paraId="0CE6791F" w14:textId="77777777" w:rsidTr="00B7734B">
        <w:trPr>
          <w:trHeight w:val="20"/>
        </w:trPr>
        <w:tc>
          <w:tcPr>
            <w:tcW w:w="1560" w:type="dxa"/>
            <w:shd w:val="clear" w:color="auto" w:fill="auto"/>
            <w:tcMar>
              <w:top w:w="150" w:type="dxa"/>
              <w:left w:w="150" w:type="dxa"/>
              <w:bottom w:w="150" w:type="dxa"/>
              <w:right w:w="150" w:type="dxa"/>
            </w:tcMar>
            <w:vAlign w:val="center"/>
            <w:hideMark/>
          </w:tcPr>
          <w:p w14:paraId="10456710" w14:textId="77777777" w:rsidR="00431784" w:rsidRPr="00677C4E" w:rsidRDefault="00431784" w:rsidP="00EE0D2E">
            <w:pPr>
              <w:spacing w:after="0" w:line="240" w:lineRule="auto"/>
              <w:rPr>
                <w:rFonts w:ascii="Arial" w:eastAsia="Times New Roman" w:hAnsi="Arial" w:cs="Arial"/>
                <w:color w:val="444444"/>
                <w:lang w:eastAsia="fr-FR"/>
              </w:rPr>
            </w:pPr>
            <w:r w:rsidRPr="00677C4E">
              <w:rPr>
                <w:rFonts w:ascii="Arial" w:eastAsia="Times New Roman" w:hAnsi="Arial" w:cs="Arial"/>
                <w:color w:val="444444"/>
                <w:lang w:eastAsia="fr-FR"/>
              </w:rPr>
              <w:t>Lenovo</w:t>
            </w:r>
          </w:p>
        </w:tc>
        <w:tc>
          <w:tcPr>
            <w:tcW w:w="9072" w:type="dxa"/>
            <w:shd w:val="clear" w:color="auto" w:fill="auto"/>
            <w:tcMar>
              <w:top w:w="150" w:type="dxa"/>
              <w:left w:w="150" w:type="dxa"/>
              <w:bottom w:w="150" w:type="dxa"/>
              <w:right w:w="150" w:type="dxa"/>
            </w:tcMar>
            <w:vAlign w:val="center"/>
            <w:hideMark/>
          </w:tcPr>
          <w:p w14:paraId="518F98D1" w14:textId="77777777" w:rsidR="00431784" w:rsidRPr="00677C4E" w:rsidRDefault="00431784" w:rsidP="00EE0D2E">
            <w:pPr>
              <w:spacing w:after="0" w:line="240" w:lineRule="auto"/>
              <w:rPr>
                <w:rFonts w:ascii="Arial" w:eastAsia="Times New Roman" w:hAnsi="Arial" w:cs="Arial"/>
                <w:color w:val="444444"/>
                <w:lang w:eastAsia="fr-FR"/>
              </w:rPr>
            </w:pPr>
            <w:r w:rsidRPr="00677C4E">
              <w:rPr>
                <w:rFonts w:ascii="Arial" w:eastAsia="Times New Roman" w:hAnsi="Arial" w:cs="Arial"/>
                <w:color w:val="444444"/>
                <w:lang w:eastAsia="fr-FR"/>
              </w:rPr>
              <w:t xml:space="preserve">ZUK </w:t>
            </w:r>
            <w:proofErr w:type="spellStart"/>
            <w:r w:rsidRPr="00677C4E">
              <w:rPr>
                <w:rFonts w:ascii="Arial" w:eastAsia="Times New Roman" w:hAnsi="Arial" w:cs="Arial"/>
                <w:color w:val="444444"/>
                <w:lang w:eastAsia="fr-FR"/>
              </w:rPr>
              <w:t>Edge</w:t>
            </w:r>
            <w:proofErr w:type="spellEnd"/>
            <w:r w:rsidRPr="00677C4E">
              <w:rPr>
                <w:rFonts w:ascii="Arial" w:eastAsia="Times New Roman" w:hAnsi="Arial" w:cs="Arial"/>
                <w:color w:val="444444"/>
                <w:lang w:eastAsia="fr-FR"/>
              </w:rPr>
              <w:t>, A6 Note</w:t>
            </w:r>
          </w:p>
        </w:tc>
      </w:tr>
      <w:tr w:rsidR="00431784" w:rsidRPr="00E71BE9" w14:paraId="2B1F9838" w14:textId="77777777" w:rsidTr="00B7734B">
        <w:trPr>
          <w:trHeight w:val="20"/>
        </w:trPr>
        <w:tc>
          <w:tcPr>
            <w:tcW w:w="1560" w:type="dxa"/>
            <w:shd w:val="clear" w:color="auto" w:fill="auto"/>
            <w:tcMar>
              <w:top w:w="150" w:type="dxa"/>
              <w:left w:w="150" w:type="dxa"/>
              <w:bottom w:w="150" w:type="dxa"/>
              <w:right w:w="150" w:type="dxa"/>
            </w:tcMar>
            <w:vAlign w:val="center"/>
            <w:hideMark/>
          </w:tcPr>
          <w:p w14:paraId="00C16305" w14:textId="77777777" w:rsidR="00431784" w:rsidRPr="00677C4E" w:rsidRDefault="00431784" w:rsidP="00EE0D2E">
            <w:pPr>
              <w:spacing w:after="0" w:line="240" w:lineRule="auto"/>
              <w:rPr>
                <w:rFonts w:ascii="Arial" w:eastAsia="Times New Roman" w:hAnsi="Arial" w:cs="Arial"/>
                <w:color w:val="444444"/>
                <w:lang w:eastAsia="fr-FR"/>
              </w:rPr>
            </w:pPr>
            <w:r w:rsidRPr="00677C4E">
              <w:rPr>
                <w:rFonts w:ascii="Arial" w:eastAsia="Times New Roman" w:hAnsi="Arial" w:cs="Arial"/>
                <w:color w:val="444444"/>
                <w:lang w:eastAsia="fr-FR"/>
              </w:rPr>
              <w:t>Apple</w:t>
            </w:r>
          </w:p>
        </w:tc>
        <w:tc>
          <w:tcPr>
            <w:tcW w:w="9072" w:type="dxa"/>
            <w:shd w:val="clear" w:color="auto" w:fill="auto"/>
            <w:tcMar>
              <w:top w:w="150" w:type="dxa"/>
              <w:left w:w="150" w:type="dxa"/>
              <w:bottom w:w="150" w:type="dxa"/>
              <w:right w:w="150" w:type="dxa"/>
            </w:tcMar>
            <w:vAlign w:val="center"/>
            <w:hideMark/>
          </w:tcPr>
          <w:p w14:paraId="1600789B" w14:textId="77777777" w:rsidR="00431784" w:rsidRPr="00677C4E" w:rsidRDefault="00431784" w:rsidP="00EE0D2E">
            <w:pPr>
              <w:spacing w:after="0" w:line="240" w:lineRule="auto"/>
              <w:rPr>
                <w:rFonts w:ascii="Arial" w:eastAsia="Times New Roman" w:hAnsi="Arial" w:cs="Arial"/>
                <w:color w:val="444444"/>
                <w:lang w:val="en-GB" w:eastAsia="fr-FR"/>
              </w:rPr>
            </w:pPr>
            <w:r w:rsidRPr="00677C4E">
              <w:rPr>
                <w:rFonts w:ascii="Arial" w:eastAsia="Times New Roman" w:hAnsi="Arial" w:cs="Arial"/>
                <w:color w:val="444444"/>
                <w:lang w:val="en-GB" w:eastAsia="fr-FR"/>
              </w:rPr>
              <w:t>iPad air / mini / Pro 11 / Pro 12.9, iPhone 10/ 11 / 11 Pro / 11 Pro Max / 6s / 6s Plus / 7 / 7 Plus / 8 / 8 Plus / XR / XS / XS Max</w:t>
            </w:r>
          </w:p>
        </w:tc>
      </w:tr>
      <w:tr w:rsidR="00431784" w:rsidRPr="00E71BE9" w14:paraId="498870BC" w14:textId="77777777" w:rsidTr="00B7734B">
        <w:trPr>
          <w:trHeight w:val="20"/>
        </w:trPr>
        <w:tc>
          <w:tcPr>
            <w:tcW w:w="1560" w:type="dxa"/>
            <w:shd w:val="clear" w:color="auto" w:fill="auto"/>
            <w:tcMar>
              <w:top w:w="150" w:type="dxa"/>
              <w:left w:w="150" w:type="dxa"/>
              <w:bottom w:w="150" w:type="dxa"/>
              <w:right w:w="150" w:type="dxa"/>
            </w:tcMar>
            <w:vAlign w:val="center"/>
            <w:hideMark/>
          </w:tcPr>
          <w:p w14:paraId="761F6D60" w14:textId="77777777" w:rsidR="00431784" w:rsidRPr="00677C4E" w:rsidRDefault="00431784" w:rsidP="00EE0D2E">
            <w:pPr>
              <w:spacing w:after="0" w:line="240" w:lineRule="auto"/>
              <w:rPr>
                <w:rFonts w:ascii="Arial" w:eastAsia="Times New Roman" w:hAnsi="Arial" w:cs="Arial"/>
                <w:color w:val="444444"/>
                <w:lang w:eastAsia="fr-FR"/>
              </w:rPr>
            </w:pPr>
            <w:r w:rsidRPr="00677C4E">
              <w:rPr>
                <w:rFonts w:ascii="Arial" w:eastAsia="Times New Roman" w:hAnsi="Arial" w:cs="Arial"/>
                <w:color w:val="444444"/>
                <w:lang w:eastAsia="fr-FR"/>
              </w:rPr>
              <w:t>Asus</w:t>
            </w:r>
          </w:p>
        </w:tc>
        <w:tc>
          <w:tcPr>
            <w:tcW w:w="9072" w:type="dxa"/>
            <w:shd w:val="clear" w:color="auto" w:fill="auto"/>
            <w:tcMar>
              <w:top w:w="150" w:type="dxa"/>
              <w:left w:w="150" w:type="dxa"/>
              <w:bottom w:w="150" w:type="dxa"/>
              <w:right w:w="150" w:type="dxa"/>
            </w:tcMar>
            <w:vAlign w:val="center"/>
            <w:hideMark/>
          </w:tcPr>
          <w:p w14:paraId="2EB3F9F1" w14:textId="77777777" w:rsidR="00431784" w:rsidRPr="00677C4E" w:rsidRDefault="00431784" w:rsidP="00EE0D2E">
            <w:pPr>
              <w:spacing w:after="0" w:line="240" w:lineRule="auto"/>
              <w:rPr>
                <w:rFonts w:ascii="Arial" w:eastAsia="Times New Roman" w:hAnsi="Arial" w:cs="Arial"/>
                <w:color w:val="444444"/>
                <w:lang w:val="en-GB" w:eastAsia="fr-FR"/>
              </w:rPr>
            </w:pPr>
            <w:proofErr w:type="spellStart"/>
            <w:r w:rsidRPr="00677C4E">
              <w:rPr>
                <w:rFonts w:ascii="Arial" w:eastAsia="Times New Roman" w:hAnsi="Arial" w:cs="Arial"/>
                <w:color w:val="444444"/>
                <w:lang w:val="en-GB" w:eastAsia="fr-FR"/>
              </w:rPr>
              <w:t>Zenfone</w:t>
            </w:r>
            <w:proofErr w:type="spellEnd"/>
            <w:r w:rsidRPr="00677C4E">
              <w:rPr>
                <w:rFonts w:ascii="Arial" w:eastAsia="Times New Roman" w:hAnsi="Arial" w:cs="Arial"/>
                <w:color w:val="444444"/>
                <w:lang w:val="en-GB" w:eastAsia="fr-FR"/>
              </w:rPr>
              <w:t xml:space="preserve"> 4 (Selfie, Selfie Pro, Pro, Max Pro), 5, 5Z, 6, ROG Phone, ROG Phone II, Max Pro (M2)</w:t>
            </w:r>
          </w:p>
        </w:tc>
      </w:tr>
      <w:tr w:rsidR="00431784" w:rsidRPr="004B58B1" w14:paraId="203BA551" w14:textId="77777777" w:rsidTr="00B7734B">
        <w:trPr>
          <w:trHeight w:val="20"/>
        </w:trPr>
        <w:tc>
          <w:tcPr>
            <w:tcW w:w="1560" w:type="dxa"/>
            <w:shd w:val="clear" w:color="auto" w:fill="auto"/>
            <w:tcMar>
              <w:top w:w="150" w:type="dxa"/>
              <w:left w:w="150" w:type="dxa"/>
              <w:bottom w:w="150" w:type="dxa"/>
              <w:right w:w="150" w:type="dxa"/>
            </w:tcMar>
            <w:vAlign w:val="center"/>
            <w:hideMark/>
          </w:tcPr>
          <w:p w14:paraId="1259C281" w14:textId="77777777" w:rsidR="00431784" w:rsidRPr="00677C4E" w:rsidRDefault="00431784" w:rsidP="00EE0D2E">
            <w:pPr>
              <w:spacing w:after="0" w:line="240" w:lineRule="auto"/>
              <w:rPr>
                <w:rFonts w:ascii="Arial" w:eastAsia="Times New Roman" w:hAnsi="Arial" w:cs="Arial"/>
                <w:color w:val="444444"/>
                <w:lang w:eastAsia="fr-FR"/>
              </w:rPr>
            </w:pPr>
            <w:r w:rsidRPr="00677C4E">
              <w:rPr>
                <w:rFonts w:ascii="Arial" w:eastAsia="Times New Roman" w:hAnsi="Arial" w:cs="Arial"/>
                <w:color w:val="444444"/>
                <w:lang w:eastAsia="fr-FR"/>
              </w:rPr>
              <w:t>BQ</w:t>
            </w:r>
          </w:p>
        </w:tc>
        <w:tc>
          <w:tcPr>
            <w:tcW w:w="9072" w:type="dxa"/>
            <w:shd w:val="clear" w:color="auto" w:fill="auto"/>
            <w:tcMar>
              <w:top w:w="150" w:type="dxa"/>
              <w:left w:w="150" w:type="dxa"/>
              <w:bottom w:w="150" w:type="dxa"/>
              <w:right w:w="150" w:type="dxa"/>
            </w:tcMar>
            <w:vAlign w:val="center"/>
            <w:hideMark/>
          </w:tcPr>
          <w:p w14:paraId="1887790D" w14:textId="77777777" w:rsidR="00431784" w:rsidRPr="00677C4E" w:rsidRDefault="00431784" w:rsidP="00EE0D2E">
            <w:pPr>
              <w:spacing w:after="0" w:line="240" w:lineRule="auto"/>
              <w:rPr>
                <w:rFonts w:ascii="Arial" w:eastAsia="Times New Roman" w:hAnsi="Arial" w:cs="Arial"/>
                <w:color w:val="444444"/>
                <w:lang w:val="en-GB" w:eastAsia="fr-FR"/>
              </w:rPr>
            </w:pPr>
            <w:proofErr w:type="spellStart"/>
            <w:r w:rsidRPr="00677C4E">
              <w:rPr>
                <w:rFonts w:ascii="Arial" w:eastAsia="Times New Roman" w:hAnsi="Arial" w:cs="Arial"/>
                <w:color w:val="444444"/>
                <w:lang w:val="en-GB" w:eastAsia="fr-FR"/>
              </w:rPr>
              <w:t>Aquaris</w:t>
            </w:r>
            <w:proofErr w:type="spellEnd"/>
            <w:r w:rsidRPr="00677C4E">
              <w:rPr>
                <w:rFonts w:ascii="Arial" w:eastAsia="Times New Roman" w:hAnsi="Arial" w:cs="Arial"/>
                <w:color w:val="444444"/>
                <w:lang w:val="en-GB" w:eastAsia="fr-FR"/>
              </w:rPr>
              <w:t xml:space="preserve"> U2, V, V Plus, X, X Pro, X2, X2 Pro, X5 Plus</w:t>
            </w:r>
          </w:p>
        </w:tc>
      </w:tr>
      <w:tr w:rsidR="00431784" w:rsidRPr="00E71BE9" w14:paraId="14DE66F9" w14:textId="77777777" w:rsidTr="00B7734B">
        <w:trPr>
          <w:trHeight w:val="20"/>
        </w:trPr>
        <w:tc>
          <w:tcPr>
            <w:tcW w:w="1560" w:type="dxa"/>
            <w:shd w:val="clear" w:color="auto" w:fill="auto"/>
            <w:tcMar>
              <w:top w:w="150" w:type="dxa"/>
              <w:left w:w="150" w:type="dxa"/>
              <w:bottom w:w="150" w:type="dxa"/>
              <w:right w:w="150" w:type="dxa"/>
            </w:tcMar>
            <w:vAlign w:val="center"/>
            <w:hideMark/>
          </w:tcPr>
          <w:p w14:paraId="2B41D3BE" w14:textId="77777777" w:rsidR="00431784" w:rsidRPr="00677C4E" w:rsidRDefault="00431784" w:rsidP="00EE0D2E">
            <w:pPr>
              <w:spacing w:after="0" w:line="240" w:lineRule="auto"/>
              <w:rPr>
                <w:rFonts w:ascii="Arial" w:eastAsia="Times New Roman" w:hAnsi="Arial" w:cs="Arial"/>
                <w:color w:val="444444"/>
                <w:lang w:eastAsia="fr-FR"/>
              </w:rPr>
            </w:pPr>
            <w:r w:rsidRPr="00677C4E">
              <w:rPr>
                <w:rFonts w:ascii="Arial" w:eastAsia="Times New Roman" w:hAnsi="Arial" w:cs="Arial"/>
                <w:color w:val="444444"/>
                <w:lang w:eastAsia="fr-FR"/>
              </w:rPr>
              <w:t>Google</w:t>
            </w:r>
          </w:p>
        </w:tc>
        <w:tc>
          <w:tcPr>
            <w:tcW w:w="9072" w:type="dxa"/>
            <w:shd w:val="clear" w:color="auto" w:fill="auto"/>
            <w:tcMar>
              <w:top w:w="150" w:type="dxa"/>
              <w:left w:w="150" w:type="dxa"/>
              <w:bottom w:w="150" w:type="dxa"/>
              <w:right w:w="150" w:type="dxa"/>
            </w:tcMar>
            <w:vAlign w:val="center"/>
            <w:hideMark/>
          </w:tcPr>
          <w:p w14:paraId="1764E629" w14:textId="77777777" w:rsidR="00431784" w:rsidRPr="00677C4E" w:rsidRDefault="00431784" w:rsidP="00EE0D2E">
            <w:pPr>
              <w:spacing w:after="0" w:line="240" w:lineRule="auto"/>
              <w:rPr>
                <w:rFonts w:ascii="Arial" w:eastAsia="Times New Roman" w:hAnsi="Arial" w:cs="Arial"/>
                <w:color w:val="444444"/>
                <w:lang w:val="es-ES" w:eastAsia="fr-FR"/>
              </w:rPr>
            </w:pPr>
            <w:r w:rsidRPr="00677C4E">
              <w:rPr>
                <w:rFonts w:ascii="Arial" w:eastAsia="Times New Roman" w:hAnsi="Arial" w:cs="Arial"/>
                <w:color w:val="444444"/>
                <w:lang w:val="es-ES" w:eastAsia="fr-FR"/>
              </w:rPr>
              <w:t>Pixel 2, 2 XL, 3, 3 XL, 3a, 3a XL, 4, 4 XL</w:t>
            </w:r>
          </w:p>
        </w:tc>
      </w:tr>
      <w:tr w:rsidR="00431784" w:rsidRPr="00677C4E" w14:paraId="6D2EF513" w14:textId="77777777" w:rsidTr="00B7734B">
        <w:trPr>
          <w:trHeight w:val="20"/>
        </w:trPr>
        <w:tc>
          <w:tcPr>
            <w:tcW w:w="1560" w:type="dxa"/>
            <w:shd w:val="clear" w:color="auto" w:fill="auto"/>
            <w:tcMar>
              <w:top w:w="150" w:type="dxa"/>
              <w:left w:w="150" w:type="dxa"/>
              <w:bottom w:w="150" w:type="dxa"/>
              <w:right w:w="150" w:type="dxa"/>
            </w:tcMar>
            <w:vAlign w:val="center"/>
            <w:hideMark/>
          </w:tcPr>
          <w:p w14:paraId="33211B26" w14:textId="77777777" w:rsidR="00431784" w:rsidRPr="00677C4E" w:rsidRDefault="00431784" w:rsidP="00EE0D2E">
            <w:pPr>
              <w:spacing w:after="0" w:line="240" w:lineRule="auto"/>
              <w:rPr>
                <w:rFonts w:ascii="Arial" w:eastAsia="Times New Roman" w:hAnsi="Arial" w:cs="Arial"/>
                <w:color w:val="444444"/>
                <w:lang w:eastAsia="fr-FR"/>
              </w:rPr>
            </w:pPr>
            <w:proofErr w:type="spellStart"/>
            <w:r w:rsidRPr="00677C4E">
              <w:rPr>
                <w:rFonts w:ascii="Arial" w:eastAsia="Times New Roman" w:hAnsi="Arial" w:cs="Arial"/>
                <w:color w:val="444444"/>
                <w:lang w:eastAsia="fr-FR"/>
              </w:rPr>
              <w:t>Fairphone</w:t>
            </w:r>
            <w:proofErr w:type="spellEnd"/>
          </w:p>
        </w:tc>
        <w:tc>
          <w:tcPr>
            <w:tcW w:w="9072" w:type="dxa"/>
            <w:shd w:val="clear" w:color="auto" w:fill="auto"/>
            <w:tcMar>
              <w:top w:w="150" w:type="dxa"/>
              <w:left w:w="150" w:type="dxa"/>
              <w:bottom w:w="150" w:type="dxa"/>
              <w:right w:w="150" w:type="dxa"/>
            </w:tcMar>
            <w:vAlign w:val="center"/>
            <w:hideMark/>
          </w:tcPr>
          <w:p w14:paraId="181B5F97" w14:textId="77777777" w:rsidR="00431784" w:rsidRPr="00677C4E" w:rsidRDefault="00431784" w:rsidP="00EE0D2E">
            <w:pPr>
              <w:spacing w:after="0" w:line="240" w:lineRule="auto"/>
              <w:rPr>
                <w:rFonts w:ascii="Arial" w:eastAsia="Times New Roman" w:hAnsi="Arial" w:cs="Arial"/>
                <w:color w:val="444444"/>
                <w:lang w:eastAsia="fr-FR"/>
              </w:rPr>
            </w:pPr>
            <w:proofErr w:type="spellStart"/>
            <w:r w:rsidRPr="00677C4E">
              <w:rPr>
                <w:rFonts w:ascii="Arial" w:eastAsia="Times New Roman" w:hAnsi="Arial" w:cs="Arial"/>
                <w:color w:val="444444"/>
                <w:lang w:eastAsia="fr-FR"/>
              </w:rPr>
              <w:t>Fairphone</w:t>
            </w:r>
            <w:proofErr w:type="spellEnd"/>
            <w:r w:rsidRPr="00677C4E">
              <w:rPr>
                <w:rFonts w:ascii="Arial" w:eastAsia="Times New Roman" w:hAnsi="Arial" w:cs="Arial"/>
                <w:color w:val="444444"/>
                <w:lang w:eastAsia="fr-FR"/>
              </w:rPr>
              <w:t xml:space="preserve"> 3</w:t>
            </w:r>
          </w:p>
        </w:tc>
      </w:tr>
      <w:tr w:rsidR="00431784" w:rsidRPr="00E71BE9" w14:paraId="24BC18A2" w14:textId="77777777" w:rsidTr="00B7734B">
        <w:trPr>
          <w:trHeight w:val="20"/>
        </w:trPr>
        <w:tc>
          <w:tcPr>
            <w:tcW w:w="1560" w:type="dxa"/>
            <w:shd w:val="clear" w:color="auto" w:fill="auto"/>
            <w:tcMar>
              <w:top w:w="150" w:type="dxa"/>
              <w:left w:w="150" w:type="dxa"/>
              <w:bottom w:w="150" w:type="dxa"/>
              <w:right w:w="150" w:type="dxa"/>
            </w:tcMar>
            <w:vAlign w:val="center"/>
            <w:hideMark/>
          </w:tcPr>
          <w:p w14:paraId="3D7CD635" w14:textId="77777777" w:rsidR="00431784" w:rsidRPr="00677C4E" w:rsidRDefault="00431784" w:rsidP="00EE0D2E">
            <w:pPr>
              <w:spacing w:after="0" w:line="240" w:lineRule="auto"/>
              <w:rPr>
                <w:rFonts w:ascii="Arial" w:eastAsia="Times New Roman" w:hAnsi="Arial" w:cs="Arial"/>
                <w:color w:val="444444"/>
                <w:lang w:eastAsia="fr-FR"/>
              </w:rPr>
            </w:pPr>
            <w:proofErr w:type="spellStart"/>
            <w:r w:rsidRPr="00677C4E">
              <w:rPr>
                <w:rFonts w:ascii="Arial" w:eastAsia="Times New Roman" w:hAnsi="Arial" w:cs="Arial"/>
                <w:color w:val="444444"/>
                <w:lang w:eastAsia="fr-FR"/>
              </w:rPr>
              <w:t>Huawei</w:t>
            </w:r>
            <w:proofErr w:type="spellEnd"/>
          </w:p>
        </w:tc>
        <w:tc>
          <w:tcPr>
            <w:tcW w:w="9072" w:type="dxa"/>
            <w:shd w:val="clear" w:color="auto" w:fill="auto"/>
            <w:tcMar>
              <w:top w:w="150" w:type="dxa"/>
              <w:left w:w="150" w:type="dxa"/>
              <w:bottom w:w="150" w:type="dxa"/>
              <w:right w:w="150" w:type="dxa"/>
            </w:tcMar>
            <w:vAlign w:val="center"/>
            <w:hideMark/>
          </w:tcPr>
          <w:p w14:paraId="79329647" w14:textId="77777777" w:rsidR="00431784" w:rsidRPr="00677C4E" w:rsidRDefault="00431784" w:rsidP="00EE0D2E">
            <w:pPr>
              <w:spacing w:after="0" w:line="240" w:lineRule="auto"/>
              <w:rPr>
                <w:rFonts w:ascii="Arial" w:eastAsia="Times New Roman" w:hAnsi="Arial" w:cs="Arial"/>
                <w:color w:val="444444"/>
                <w:lang w:val="en-GB" w:eastAsia="fr-FR"/>
              </w:rPr>
            </w:pPr>
            <w:r w:rsidRPr="00677C4E">
              <w:rPr>
                <w:rFonts w:ascii="Arial" w:eastAsia="Times New Roman" w:hAnsi="Arial" w:cs="Arial"/>
                <w:color w:val="444444"/>
                <w:lang w:val="en-GB" w:eastAsia="fr-FR"/>
              </w:rPr>
              <w:t>Mate 10 Porsche design, Mate 20 / 20 Pro / 20 RS Porsche Design / 20 X, Mate 30 / 30 5G / 30 Pro / 30 Pro 5G, 30 RS Porsche Design, Mate 9 / 9 Porsche Design / 9 Pro, Mate X, Nova 5i Pro, Nota 5T, Nova 5Z, Nova 6, Nova 6 5G, P10, P10 Plus, P20, P20 Pro, P30, P30 Pro</w:t>
            </w:r>
          </w:p>
        </w:tc>
      </w:tr>
      <w:tr w:rsidR="00431784" w:rsidRPr="00E71BE9" w14:paraId="41DFC804" w14:textId="77777777" w:rsidTr="00B7734B">
        <w:trPr>
          <w:trHeight w:val="20"/>
        </w:trPr>
        <w:tc>
          <w:tcPr>
            <w:tcW w:w="1560" w:type="dxa"/>
            <w:shd w:val="clear" w:color="auto" w:fill="auto"/>
            <w:tcMar>
              <w:top w:w="150" w:type="dxa"/>
              <w:left w:w="150" w:type="dxa"/>
              <w:bottom w:w="150" w:type="dxa"/>
              <w:right w:w="150" w:type="dxa"/>
            </w:tcMar>
            <w:vAlign w:val="center"/>
            <w:hideMark/>
          </w:tcPr>
          <w:p w14:paraId="5F09B59F" w14:textId="77777777" w:rsidR="00431784" w:rsidRPr="00677C4E" w:rsidRDefault="00431784" w:rsidP="00EE0D2E">
            <w:pPr>
              <w:spacing w:after="0" w:line="240" w:lineRule="auto"/>
              <w:rPr>
                <w:rFonts w:ascii="Arial" w:eastAsia="Times New Roman" w:hAnsi="Arial" w:cs="Arial"/>
                <w:color w:val="444444"/>
                <w:lang w:eastAsia="fr-FR"/>
              </w:rPr>
            </w:pPr>
            <w:r w:rsidRPr="00677C4E">
              <w:rPr>
                <w:rFonts w:ascii="Arial" w:eastAsia="Times New Roman" w:hAnsi="Arial" w:cs="Arial"/>
                <w:color w:val="444444"/>
                <w:lang w:eastAsia="fr-FR"/>
              </w:rPr>
              <w:t>LG</w:t>
            </w:r>
          </w:p>
        </w:tc>
        <w:tc>
          <w:tcPr>
            <w:tcW w:w="9072" w:type="dxa"/>
            <w:shd w:val="clear" w:color="auto" w:fill="auto"/>
            <w:tcMar>
              <w:top w:w="150" w:type="dxa"/>
              <w:left w:w="150" w:type="dxa"/>
              <w:bottom w:w="150" w:type="dxa"/>
              <w:right w:w="150" w:type="dxa"/>
            </w:tcMar>
            <w:vAlign w:val="center"/>
            <w:hideMark/>
          </w:tcPr>
          <w:p w14:paraId="12898C80" w14:textId="77777777" w:rsidR="00431784" w:rsidRPr="00677C4E" w:rsidRDefault="00431784" w:rsidP="00EE0D2E">
            <w:pPr>
              <w:spacing w:after="0" w:line="240" w:lineRule="auto"/>
              <w:rPr>
                <w:rFonts w:ascii="Arial" w:eastAsia="Times New Roman" w:hAnsi="Arial" w:cs="Arial"/>
                <w:color w:val="444444"/>
                <w:lang w:val="en-GB" w:eastAsia="fr-FR"/>
              </w:rPr>
            </w:pPr>
            <w:r w:rsidRPr="00677C4E">
              <w:rPr>
                <w:rFonts w:ascii="Arial" w:eastAsia="Times New Roman" w:hAnsi="Arial" w:cs="Arial"/>
                <w:color w:val="444444"/>
                <w:lang w:val="en-GB" w:eastAsia="fr-FR"/>
              </w:rPr>
              <w:t xml:space="preserve">G8 </w:t>
            </w:r>
            <w:proofErr w:type="spellStart"/>
            <w:r w:rsidRPr="00677C4E">
              <w:rPr>
                <w:rFonts w:ascii="Arial" w:eastAsia="Times New Roman" w:hAnsi="Arial" w:cs="Arial"/>
                <w:color w:val="444444"/>
                <w:lang w:val="en-GB" w:eastAsia="fr-FR"/>
              </w:rPr>
              <w:t>ThinQ</w:t>
            </w:r>
            <w:proofErr w:type="spellEnd"/>
            <w:r w:rsidRPr="00677C4E">
              <w:rPr>
                <w:rFonts w:ascii="Arial" w:eastAsia="Times New Roman" w:hAnsi="Arial" w:cs="Arial"/>
                <w:color w:val="444444"/>
                <w:lang w:val="en-GB" w:eastAsia="fr-FR"/>
              </w:rPr>
              <w:t xml:space="preserve">, G8S </w:t>
            </w:r>
            <w:proofErr w:type="spellStart"/>
            <w:r w:rsidRPr="00677C4E">
              <w:rPr>
                <w:rFonts w:ascii="Arial" w:eastAsia="Times New Roman" w:hAnsi="Arial" w:cs="Arial"/>
                <w:color w:val="444444"/>
                <w:lang w:val="en-GB" w:eastAsia="fr-FR"/>
              </w:rPr>
              <w:t>ThinQ</w:t>
            </w:r>
            <w:proofErr w:type="spellEnd"/>
            <w:r w:rsidRPr="00677C4E">
              <w:rPr>
                <w:rFonts w:ascii="Arial" w:eastAsia="Times New Roman" w:hAnsi="Arial" w:cs="Arial"/>
                <w:color w:val="444444"/>
                <w:lang w:val="en-GB" w:eastAsia="fr-FR"/>
              </w:rPr>
              <w:t xml:space="preserve">, Q Stylus, V30, V30S </w:t>
            </w:r>
            <w:proofErr w:type="spellStart"/>
            <w:r w:rsidRPr="00677C4E">
              <w:rPr>
                <w:rFonts w:ascii="Arial" w:eastAsia="Times New Roman" w:hAnsi="Arial" w:cs="Arial"/>
                <w:color w:val="444444"/>
                <w:lang w:val="en-GB" w:eastAsia="fr-FR"/>
              </w:rPr>
              <w:t>ThinQ</w:t>
            </w:r>
            <w:proofErr w:type="spellEnd"/>
            <w:r w:rsidRPr="00677C4E">
              <w:rPr>
                <w:rFonts w:ascii="Arial" w:eastAsia="Times New Roman" w:hAnsi="Arial" w:cs="Arial"/>
                <w:color w:val="444444"/>
                <w:lang w:val="en-GB" w:eastAsia="fr-FR"/>
              </w:rPr>
              <w:t xml:space="preserve">, V35 </w:t>
            </w:r>
            <w:proofErr w:type="spellStart"/>
            <w:r w:rsidRPr="00677C4E">
              <w:rPr>
                <w:rFonts w:ascii="Arial" w:eastAsia="Times New Roman" w:hAnsi="Arial" w:cs="Arial"/>
                <w:color w:val="444444"/>
                <w:lang w:val="en-GB" w:eastAsia="fr-FR"/>
              </w:rPr>
              <w:t>ThinQ</w:t>
            </w:r>
            <w:proofErr w:type="spellEnd"/>
            <w:r w:rsidRPr="00677C4E">
              <w:rPr>
                <w:rFonts w:ascii="Arial" w:eastAsia="Times New Roman" w:hAnsi="Arial" w:cs="Arial"/>
                <w:color w:val="444444"/>
                <w:lang w:val="en-GB" w:eastAsia="fr-FR"/>
              </w:rPr>
              <w:t xml:space="preserve">, V40 </w:t>
            </w:r>
            <w:proofErr w:type="spellStart"/>
            <w:r w:rsidRPr="00677C4E">
              <w:rPr>
                <w:rFonts w:ascii="Arial" w:eastAsia="Times New Roman" w:hAnsi="Arial" w:cs="Arial"/>
                <w:color w:val="444444"/>
                <w:lang w:val="en-GB" w:eastAsia="fr-FR"/>
              </w:rPr>
              <w:t>ThinQ</w:t>
            </w:r>
            <w:proofErr w:type="spellEnd"/>
            <w:r w:rsidRPr="00677C4E">
              <w:rPr>
                <w:rFonts w:ascii="Arial" w:eastAsia="Times New Roman" w:hAnsi="Arial" w:cs="Arial"/>
                <w:color w:val="444444"/>
                <w:lang w:val="en-GB" w:eastAsia="fr-FR"/>
              </w:rPr>
              <w:t xml:space="preserve">, V50 </w:t>
            </w:r>
            <w:proofErr w:type="spellStart"/>
            <w:r w:rsidRPr="00677C4E">
              <w:rPr>
                <w:rFonts w:ascii="Arial" w:eastAsia="Times New Roman" w:hAnsi="Arial" w:cs="Arial"/>
                <w:color w:val="444444"/>
                <w:lang w:val="en-GB" w:eastAsia="fr-FR"/>
              </w:rPr>
              <w:t>ThinQ</w:t>
            </w:r>
            <w:proofErr w:type="spellEnd"/>
            <w:r w:rsidRPr="00677C4E">
              <w:rPr>
                <w:rFonts w:ascii="Arial" w:eastAsia="Times New Roman" w:hAnsi="Arial" w:cs="Arial"/>
                <w:color w:val="444444"/>
                <w:lang w:val="en-GB" w:eastAsia="fr-FR"/>
              </w:rPr>
              <w:t xml:space="preserve"> 5G, V50S </w:t>
            </w:r>
            <w:proofErr w:type="spellStart"/>
            <w:r w:rsidRPr="00677C4E">
              <w:rPr>
                <w:rFonts w:ascii="Arial" w:eastAsia="Times New Roman" w:hAnsi="Arial" w:cs="Arial"/>
                <w:color w:val="444444"/>
                <w:lang w:val="en-GB" w:eastAsia="fr-FR"/>
              </w:rPr>
              <w:t>ThinQ</w:t>
            </w:r>
            <w:proofErr w:type="spellEnd"/>
            <w:r w:rsidRPr="00677C4E">
              <w:rPr>
                <w:rFonts w:ascii="Arial" w:eastAsia="Times New Roman" w:hAnsi="Arial" w:cs="Arial"/>
                <w:color w:val="444444"/>
                <w:lang w:val="en-GB" w:eastAsia="fr-FR"/>
              </w:rPr>
              <w:t xml:space="preserve"> 5G</w:t>
            </w:r>
          </w:p>
        </w:tc>
      </w:tr>
      <w:tr w:rsidR="00431784" w:rsidRPr="00677C4E" w14:paraId="72F73CA7" w14:textId="77777777" w:rsidTr="00B7734B">
        <w:trPr>
          <w:trHeight w:val="20"/>
        </w:trPr>
        <w:tc>
          <w:tcPr>
            <w:tcW w:w="1560" w:type="dxa"/>
            <w:shd w:val="clear" w:color="auto" w:fill="auto"/>
            <w:tcMar>
              <w:top w:w="150" w:type="dxa"/>
              <w:left w:w="150" w:type="dxa"/>
              <w:bottom w:w="150" w:type="dxa"/>
              <w:right w:w="150" w:type="dxa"/>
            </w:tcMar>
            <w:vAlign w:val="center"/>
            <w:hideMark/>
          </w:tcPr>
          <w:p w14:paraId="4109202A" w14:textId="77777777" w:rsidR="00431784" w:rsidRPr="00677C4E" w:rsidRDefault="00431784" w:rsidP="00EE0D2E">
            <w:pPr>
              <w:spacing w:after="0" w:line="240" w:lineRule="auto"/>
              <w:rPr>
                <w:rFonts w:ascii="Arial" w:eastAsia="Times New Roman" w:hAnsi="Arial" w:cs="Arial"/>
                <w:color w:val="444444"/>
                <w:lang w:eastAsia="fr-FR"/>
              </w:rPr>
            </w:pPr>
            <w:r w:rsidRPr="00677C4E">
              <w:rPr>
                <w:rFonts w:ascii="Arial" w:eastAsia="Times New Roman" w:hAnsi="Arial" w:cs="Arial"/>
                <w:color w:val="444444"/>
                <w:lang w:eastAsia="fr-FR"/>
              </w:rPr>
              <w:t>Honor</w:t>
            </w:r>
          </w:p>
        </w:tc>
        <w:tc>
          <w:tcPr>
            <w:tcW w:w="9072" w:type="dxa"/>
            <w:shd w:val="clear" w:color="auto" w:fill="auto"/>
            <w:tcMar>
              <w:top w:w="150" w:type="dxa"/>
              <w:left w:w="150" w:type="dxa"/>
              <w:bottom w:w="150" w:type="dxa"/>
              <w:right w:w="150" w:type="dxa"/>
            </w:tcMar>
            <w:vAlign w:val="center"/>
            <w:hideMark/>
          </w:tcPr>
          <w:p w14:paraId="1623B584" w14:textId="77777777" w:rsidR="00431784" w:rsidRPr="00677C4E" w:rsidRDefault="00431784" w:rsidP="00EE0D2E">
            <w:pPr>
              <w:spacing w:after="0" w:line="240" w:lineRule="auto"/>
              <w:rPr>
                <w:rFonts w:ascii="Arial" w:eastAsia="Times New Roman" w:hAnsi="Arial" w:cs="Arial"/>
                <w:color w:val="444444"/>
                <w:lang w:eastAsia="fr-FR"/>
              </w:rPr>
            </w:pPr>
            <w:r w:rsidRPr="00677C4E">
              <w:rPr>
                <w:rFonts w:ascii="Arial" w:eastAsia="Times New Roman" w:hAnsi="Arial" w:cs="Arial"/>
                <w:color w:val="444444"/>
                <w:lang w:eastAsia="fr-FR"/>
              </w:rPr>
              <w:t xml:space="preserve">20, 20 Pro, 20s, </w:t>
            </w:r>
            <w:proofErr w:type="spellStart"/>
            <w:r w:rsidRPr="00677C4E">
              <w:rPr>
                <w:rFonts w:ascii="Arial" w:eastAsia="Times New Roman" w:hAnsi="Arial" w:cs="Arial"/>
                <w:color w:val="444444"/>
                <w:lang w:eastAsia="fr-FR"/>
              </w:rPr>
              <w:t>Magic</w:t>
            </w:r>
            <w:proofErr w:type="spellEnd"/>
            <w:r w:rsidRPr="00677C4E">
              <w:rPr>
                <w:rFonts w:ascii="Arial" w:eastAsia="Times New Roman" w:hAnsi="Arial" w:cs="Arial"/>
                <w:color w:val="444444"/>
                <w:lang w:eastAsia="fr-FR"/>
              </w:rPr>
              <w:t xml:space="preserve"> 2, </w:t>
            </w:r>
            <w:proofErr w:type="spellStart"/>
            <w:r w:rsidRPr="00677C4E">
              <w:rPr>
                <w:rFonts w:ascii="Arial" w:eastAsia="Times New Roman" w:hAnsi="Arial" w:cs="Arial"/>
                <w:color w:val="444444"/>
                <w:lang w:eastAsia="fr-FR"/>
              </w:rPr>
              <w:t>View</w:t>
            </w:r>
            <w:proofErr w:type="spellEnd"/>
            <w:r w:rsidRPr="00677C4E">
              <w:rPr>
                <w:rFonts w:ascii="Arial" w:eastAsia="Times New Roman" w:hAnsi="Arial" w:cs="Arial"/>
                <w:color w:val="444444"/>
                <w:lang w:eastAsia="fr-FR"/>
              </w:rPr>
              <w:t xml:space="preserve"> 20</w:t>
            </w:r>
          </w:p>
        </w:tc>
      </w:tr>
      <w:tr w:rsidR="00431784" w:rsidRPr="00677C4E" w14:paraId="3CC92A3A" w14:textId="77777777" w:rsidTr="00B7734B">
        <w:trPr>
          <w:trHeight w:val="20"/>
        </w:trPr>
        <w:tc>
          <w:tcPr>
            <w:tcW w:w="1560" w:type="dxa"/>
            <w:shd w:val="clear" w:color="auto" w:fill="auto"/>
            <w:tcMar>
              <w:top w:w="150" w:type="dxa"/>
              <w:left w:w="150" w:type="dxa"/>
              <w:bottom w:w="150" w:type="dxa"/>
              <w:right w:w="150" w:type="dxa"/>
            </w:tcMar>
            <w:vAlign w:val="center"/>
            <w:hideMark/>
          </w:tcPr>
          <w:p w14:paraId="11DEB93F" w14:textId="77777777" w:rsidR="00431784" w:rsidRPr="00677C4E" w:rsidRDefault="00431784" w:rsidP="00EE0D2E">
            <w:pPr>
              <w:spacing w:after="0" w:line="240" w:lineRule="auto"/>
              <w:rPr>
                <w:rFonts w:ascii="Arial" w:eastAsia="Times New Roman" w:hAnsi="Arial" w:cs="Arial"/>
                <w:color w:val="444444"/>
                <w:lang w:eastAsia="fr-FR"/>
              </w:rPr>
            </w:pPr>
            <w:proofErr w:type="spellStart"/>
            <w:r w:rsidRPr="00677C4E">
              <w:rPr>
                <w:rFonts w:ascii="Arial" w:eastAsia="Times New Roman" w:hAnsi="Arial" w:cs="Arial"/>
                <w:color w:val="444444"/>
                <w:lang w:eastAsia="fr-FR"/>
              </w:rPr>
              <w:t>Meizu</w:t>
            </w:r>
            <w:proofErr w:type="spellEnd"/>
          </w:p>
        </w:tc>
        <w:tc>
          <w:tcPr>
            <w:tcW w:w="9072" w:type="dxa"/>
            <w:shd w:val="clear" w:color="auto" w:fill="auto"/>
            <w:tcMar>
              <w:top w:w="150" w:type="dxa"/>
              <w:left w:w="150" w:type="dxa"/>
              <w:bottom w:w="150" w:type="dxa"/>
              <w:right w:w="150" w:type="dxa"/>
            </w:tcMar>
            <w:vAlign w:val="center"/>
            <w:hideMark/>
          </w:tcPr>
          <w:p w14:paraId="287572FD" w14:textId="77777777" w:rsidR="00431784" w:rsidRPr="00677C4E" w:rsidRDefault="00431784" w:rsidP="00EE0D2E">
            <w:pPr>
              <w:spacing w:after="0" w:line="240" w:lineRule="auto"/>
              <w:rPr>
                <w:rFonts w:ascii="Arial" w:eastAsia="Times New Roman" w:hAnsi="Arial" w:cs="Arial"/>
                <w:color w:val="444444"/>
                <w:lang w:eastAsia="fr-FR"/>
              </w:rPr>
            </w:pPr>
            <w:proofErr w:type="spellStart"/>
            <w:r w:rsidRPr="00677C4E">
              <w:rPr>
                <w:rFonts w:ascii="Arial" w:eastAsia="Times New Roman" w:hAnsi="Arial" w:cs="Arial"/>
                <w:color w:val="444444"/>
                <w:lang w:eastAsia="fr-FR"/>
              </w:rPr>
              <w:t>Meizu</w:t>
            </w:r>
            <w:proofErr w:type="spellEnd"/>
            <w:r w:rsidRPr="00677C4E">
              <w:rPr>
                <w:rFonts w:ascii="Arial" w:eastAsia="Times New Roman" w:hAnsi="Arial" w:cs="Arial"/>
                <w:color w:val="444444"/>
                <w:lang w:eastAsia="fr-FR"/>
              </w:rPr>
              <w:t xml:space="preserve"> 15, 16, 16 Plus, 16s Pro</w:t>
            </w:r>
          </w:p>
        </w:tc>
      </w:tr>
      <w:tr w:rsidR="00431784" w:rsidRPr="00E71BE9" w14:paraId="4C1666D2" w14:textId="77777777" w:rsidTr="00B7734B">
        <w:trPr>
          <w:trHeight w:val="20"/>
        </w:trPr>
        <w:tc>
          <w:tcPr>
            <w:tcW w:w="1560" w:type="dxa"/>
            <w:shd w:val="clear" w:color="auto" w:fill="auto"/>
            <w:tcMar>
              <w:top w:w="150" w:type="dxa"/>
              <w:left w:w="150" w:type="dxa"/>
              <w:bottom w:w="150" w:type="dxa"/>
              <w:right w:w="150" w:type="dxa"/>
            </w:tcMar>
            <w:vAlign w:val="center"/>
            <w:hideMark/>
          </w:tcPr>
          <w:p w14:paraId="0C65D681" w14:textId="77777777" w:rsidR="00431784" w:rsidRPr="00677C4E" w:rsidRDefault="00431784" w:rsidP="00EE0D2E">
            <w:pPr>
              <w:spacing w:after="0" w:line="240" w:lineRule="auto"/>
              <w:rPr>
                <w:rFonts w:ascii="Arial" w:eastAsia="Times New Roman" w:hAnsi="Arial" w:cs="Arial"/>
                <w:color w:val="444444"/>
                <w:lang w:eastAsia="fr-FR"/>
              </w:rPr>
            </w:pPr>
            <w:r w:rsidRPr="00677C4E">
              <w:rPr>
                <w:rFonts w:ascii="Arial" w:eastAsia="Times New Roman" w:hAnsi="Arial" w:cs="Arial"/>
                <w:color w:val="444444"/>
                <w:lang w:eastAsia="fr-FR"/>
              </w:rPr>
              <w:lastRenderedPageBreak/>
              <w:t>Motorola</w:t>
            </w:r>
          </w:p>
        </w:tc>
        <w:tc>
          <w:tcPr>
            <w:tcW w:w="9072" w:type="dxa"/>
            <w:shd w:val="clear" w:color="auto" w:fill="auto"/>
            <w:tcMar>
              <w:top w:w="150" w:type="dxa"/>
              <w:left w:w="150" w:type="dxa"/>
              <w:bottom w:w="150" w:type="dxa"/>
              <w:right w:w="150" w:type="dxa"/>
            </w:tcMar>
            <w:vAlign w:val="center"/>
            <w:hideMark/>
          </w:tcPr>
          <w:p w14:paraId="39E2C7C3" w14:textId="77777777" w:rsidR="00431784" w:rsidRPr="00677C4E" w:rsidRDefault="00431784" w:rsidP="00EE0D2E">
            <w:pPr>
              <w:spacing w:after="0" w:line="240" w:lineRule="auto"/>
              <w:rPr>
                <w:rFonts w:ascii="Arial" w:eastAsia="Times New Roman" w:hAnsi="Arial" w:cs="Arial"/>
                <w:color w:val="444444"/>
                <w:lang w:val="en-GB" w:eastAsia="fr-FR"/>
              </w:rPr>
            </w:pPr>
            <w:r w:rsidRPr="00677C4E">
              <w:rPr>
                <w:rFonts w:ascii="Arial" w:eastAsia="Times New Roman" w:hAnsi="Arial" w:cs="Arial"/>
                <w:color w:val="444444"/>
                <w:lang w:val="en-GB" w:eastAsia="fr-FR"/>
              </w:rPr>
              <w:t>Moto E6 Plus, Moto G7, Moto G7 Plus, Moto G8 Play, Moto G8 Plus, Moto X4, Moto Z4, One (P30 Play), One Action, One Hyper, One Macro, One Power (P30 Note), One Vision, One Zoom</w:t>
            </w:r>
          </w:p>
        </w:tc>
      </w:tr>
      <w:tr w:rsidR="00431784" w:rsidRPr="00677C4E" w14:paraId="3C9538BD" w14:textId="77777777" w:rsidTr="00B7734B">
        <w:trPr>
          <w:trHeight w:val="20"/>
        </w:trPr>
        <w:tc>
          <w:tcPr>
            <w:tcW w:w="1560" w:type="dxa"/>
            <w:shd w:val="clear" w:color="auto" w:fill="auto"/>
            <w:tcMar>
              <w:top w:w="150" w:type="dxa"/>
              <w:left w:w="150" w:type="dxa"/>
              <w:bottom w:w="150" w:type="dxa"/>
              <w:right w:w="150" w:type="dxa"/>
            </w:tcMar>
            <w:vAlign w:val="center"/>
            <w:hideMark/>
          </w:tcPr>
          <w:p w14:paraId="12735E1C" w14:textId="77777777" w:rsidR="00431784" w:rsidRPr="00677C4E" w:rsidRDefault="00431784" w:rsidP="00EE0D2E">
            <w:pPr>
              <w:spacing w:after="0" w:line="240" w:lineRule="auto"/>
              <w:rPr>
                <w:rFonts w:ascii="Arial" w:eastAsia="Times New Roman" w:hAnsi="Arial" w:cs="Arial"/>
                <w:color w:val="444444"/>
                <w:lang w:eastAsia="fr-FR"/>
              </w:rPr>
            </w:pPr>
            <w:r w:rsidRPr="00677C4E">
              <w:rPr>
                <w:rFonts w:ascii="Arial" w:eastAsia="Times New Roman" w:hAnsi="Arial" w:cs="Arial"/>
                <w:color w:val="444444"/>
                <w:lang w:eastAsia="fr-FR"/>
              </w:rPr>
              <w:t>Nokia</w:t>
            </w:r>
          </w:p>
        </w:tc>
        <w:tc>
          <w:tcPr>
            <w:tcW w:w="9072" w:type="dxa"/>
            <w:shd w:val="clear" w:color="auto" w:fill="auto"/>
            <w:tcMar>
              <w:top w:w="150" w:type="dxa"/>
              <w:left w:w="150" w:type="dxa"/>
              <w:bottom w:w="150" w:type="dxa"/>
              <w:right w:w="150" w:type="dxa"/>
            </w:tcMar>
            <w:vAlign w:val="center"/>
            <w:hideMark/>
          </w:tcPr>
          <w:p w14:paraId="6EEE0726" w14:textId="77777777" w:rsidR="00431784" w:rsidRPr="00677C4E" w:rsidRDefault="00431784" w:rsidP="00EE0D2E">
            <w:pPr>
              <w:spacing w:after="0" w:line="240" w:lineRule="auto"/>
              <w:rPr>
                <w:rFonts w:ascii="Arial" w:eastAsia="Times New Roman" w:hAnsi="Arial" w:cs="Arial"/>
                <w:color w:val="444444"/>
                <w:lang w:eastAsia="fr-FR"/>
              </w:rPr>
            </w:pPr>
            <w:r w:rsidRPr="00677C4E">
              <w:rPr>
                <w:rFonts w:ascii="Arial" w:eastAsia="Times New Roman" w:hAnsi="Arial" w:cs="Arial"/>
                <w:color w:val="444444"/>
                <w:lang w:eastAsia="fr-FR"/>
              </w:rPr>
              <w:t>3.1 Plus, 5.1 Plus, 6.1, 6.2, 7 plus, 7.1, 7.2, Nokia 8, Nokia 8 Sirocco</w:t>
            </w:r>
          </w:p>
        </w:tc>
      </w:tr>
      <w:tr w:rsidR="00431784" w:rsidRPr="00677C4E" w14:paraId="1DF5F4DE" w14:textId="77777777" w:rsidTr="00B7734B">
        <w:trPr>
          <w:trHeight w:val="20"/>
        </w:trPr>
        <w:tc>
          <w:tcPr>
            <w:tcW w:w="1560" w:type="dxa"/>
            <w:shd w:val="clear" w:color="auto" w:fill="auto"/>
            <w:tcMar>
              <w:top w:w="150" w:type="dxa"/>
              <w:left w:w="150" w:type="dxa"/>
              <w:bottom w:w="150" w:type="dxa"/>
              <w:right w:w="150" w:type="dxa"/>
            </w:tcMar>
            <w:vAlign w:val="center"/>
            <w:hideMark/>
          </w:tcPr>
          <w:p w14:paraId="43AE6EEC" w14:textId="77777777" w:rsidR="00431784" w:rsidRPr="00677C4E" w:rsidRDefault="00431784" w:rsidP="00EE0D2E">
            <w:pPr>
              <w:spacing w:after="0" w:line="240" w:lineRule="auto"/>
              <w:rPr>
                <w:rFonts w:ascii="Arial" w:eastAsia="Times New Roman" w:hAnsi="Arial" w:cs="Arial"/>
                <w:color w:val="444444"/>
                <w:lang w:eastAsia="fr-FR"/>
              </w:rPr>
            </w:pPr>
            <w:proofErr w:type="spellStart"/>
            <w:r w:rsidRPr="00677C4E">
              <w:rPr>
                <w:rFonts w:ascii="Arial" w:eastAsia="Times New Roman" w:hAnsi="Arial" w:cs="Arial"/>
                <w:color w:val="444444"/>
                <w:lang w:eastAsia="fr-FR"/>
              </w:rPr>
              <w:t>OnePlus</w:t>
            </w:r>
            <w:proofErr w:type="spellEnd"/>
          </w:p>
        </w:tc>
        <w:tc>
          <w:tcPr>
            <w:tcW w:w="9072" w:type="dxa"/>
            <w:shd w:val="clear" w:color="auto" w:fill="auto"/>
            <w:tcMar>
              <w:top w:w="150" w:type="dxa"/>
              <w:left w:w="150" w:type="dxa"/>
              <w:bottom w:w="150" w:type="dxa"/>
              <w:right w:w="150" w:type="dxa"/>
            </w:tcMar>
            <w:vAlign w:val="center"/>
            <w:hideMark/>
          </w:tcPr>
          <w:p w14:paraId="15E2196C" w14:textId="77777777" w:rsidR="00431784" w:rsidRPr="00677C4E" w:rsidRDefault="00431784" w:rsidP="00EE0D2E">
            <w:pPr>
              <w:spacing w:after="0" w:line="240" w:lineRule="auto"/>
              <w:rPr>
                <w:rFonts w:ascii="Arial" w:eastAsia="Times New Roman" w:hAnsi="Arial" w:cs="Arial"/>
                <w:color w:val="444444"/>
                <w:lang w:eastAsia="fr-FR"/>
              </w:rPr>
            </w:pPr>
            <w:proofErr w:type="spellStart"/>
            <w:r w:rsidRPr="00677C4E">
              <w:rPr>
                <w:rFonts w:ascii="Arial" w:eastAsia="Times New Roman" w:hAnsi="Arial" w:cs="Arial"/>
                <w:color w:val="444444"/>
                <w:lang w:eastAsia="fr-FR"/>
              </w:rPr>
              <w:t>Oneplus</w:t>
            </w:r>
            <w:proofErr w:type="spellEnd"/>
            <w:r w:rsidRPr="00677C4E">
              <w:rPr>
                <w:rFonts w:ascii="Arial" w:eastAsia="Times New Roman" w:hAnsi="Arial" w:cs="Arial"/>
                <w:color w:val="444444"/>
                <w:lang w:eastAsia="fr-FR"/>
              </w:rPr>
              <w:t xml:space="preserve"> 5, </w:t>
            </w:r>
            <w:proofErr w:type="spellStart"/>
            <w:r w:rsidRPr="00677C4E">
              <w:rPr>
                <w:rFonts w:ascii="Arial" w:eastAsia="Times New Roman" w:hAnsi="Arial" w:cs="Arial"/>
                <w:color w:val="444444"/>
                <w:lang w:eastAsia="fr-FR"/>
              </w:rPr>
              <w:t>OnePlus</w:t>
            </w:r>
            <w:proofErr w:type="spellEnd"/>
            <w:r w:rsidRPr="00677C4E">
              <w:rPr>
                <w:rFonts w:ascii="Arial" w:eastAsia="Times New Roman" w:hAnsi="Arial" w:cs="Arial"/>
                <w:color w:val="444444"/>
                <w:lang w:eastAsia="fr-FR"/>
              </w:rPr>
              <w:t xml:space="preserve"> 5T, </w:t>
            </w:r>
            <w:proofErr w:type="spellStart"/>
            <w:r w:rsidRPr="00677C4E">
              <w:rPr>
                <w:rFonts w:ascii="Arial" w:eastAsia="Times New Roman" w:hAnsi="Arial" w:cs="Arial"/>
                <w:color w:val="444444"/>
                <w:lang w:eastAsia="fr-FR"/>
              </w:rPr>
              <w:t>OnePlus</w:t>
            </w:r>
            <w:proofErr w:type="spellEnd"/>
            <w:r w:rsidRPr="00677C4E">
              <w:rPr>
                <w:rFonts w:ascii="Arial" w:eastAsia="Times New Roman" w:hAnsi="Arial" w:cs="Arial"/>
                <w:color w:val="444444"/>
                <w:lang w:eastAsia="fr-FR"/>
              </w:rPr>
              <w:t xml:space="preserve"> 6, </w:t>
            </w:r>
            <w:proofErr w:type="spellStart"/>
            <w:r w:rsidRPr="00677C4E">
              <w:rPr>
                <w:rFonts w:ascii="Arial" w:eastAsia="Times New Roman" w:hAnsi="Arial" w:cs="Arial"/>
                <w:color w:val="444444"/>
                <w:lang w:eastAsia="fr-FR"/>
              </w:rPr>
              <w:t>Oneplus</w:t>
            </w:r>
            <w:proofErr w:type="spellEnd"/>
            <w:r w:rsidRPr="00677C4E">
              <w:rPr>
                <w:rFonts w:ascii="Arial" w:eastAsia="Times New Roman" w:hAnsi="Arial" w:cs="Arial"/>
                <w:color w:val="444444"/>
                <w:lang w:eastAsia="fr-FR"/>
              </w:rPr>
              <w:t xml:space="preserve"> 6T, </w:t>
            </w:r>
            <w:proofErr w:type="spellStart"/>
            <w:r w:rsidRPr="00677C4E">
              <w:rPr>
                <w:rFonts w:ascii="Arial" w:eastAsia="Times New Roman" w:hAnsi="Arial" w:cs="Arial"/>
                <w:color w:val="444444"/>
                <w:lang w:eastAsia="fr-FR"/>
              </w:rPr>
              <w:t>Oneplus</w:t>
            </w:r>
            <w:proofErr w:type="spellEnd"/>
            <w:r w:rsidRPr="00677C4E">
              <w:rPr>
                <w:rFonts w:ascii="Arial" w:eastAsia="Times New Roman" w:hAnsi="Arial" w:cs="Arial"/>
                <w:color w:val="444444"/>
                <w:lang w:eastAsia="fr-FR"/>
              </w:rPr>
              <w:t xml:space="preserve"> 6T McLaren, </w:t>
            </w:r>
            <w:proofErr w:type="spellStart"/>
            <w:r w:rsidRPr="00677C4E">
              <w:rPr>
                <w:rFonts w:ascii="Arial" w:eastAsia="Times New Roman" w:hAnsi="Arial" w:cs="Arial"/>
                <w:color w:val="444444"/>
                <w:lang w:eastAsia="fr-FR"/>
              </w:rPr>
              <w:t>OnePlus</w:t>
            </w:r>
            <w:proofErr w:type="spellEnd"/>
            <w:r w:rsidRPr="00677C4E">
              <w:rPr>
                <w:rFonts w:ascii="Arial" w:eastAsia="Times New Roman" w:hAnsi="Arial" w:cs="Arial"/>
                <w:color w:val="444444"/>
                <w:lang w:eastAsia="fr-FR"/>
              </w:rPr>
              <w:t xml:space="preserve"> 7, </w:t>
            </w:r>
            <w:proofErr w:type="spellStart"/>
            <w:r w:rsidRPr="00677C4E">
              <w:rPr>
                <w:rFonts w:ascii="Arial" w:eastAsia="Times New Roman" w:hAnsi="Arial" w:cs="Arial"/>
                <w:color w:val="444444"/>
                <w:lang w:eastAsia="fr-FR"/>
              </w:rPr>
              <w:t>OnePlus</w:t>
            </w:r>
            <w:proofErr w:type="spellEnd"/>
            <w:r w:rsidRPr="00677C4E">
              <w:rPr>
                <w:rFonts w:ascii="Arial" w:eastAsia="Times New Roman" w:hAnsi="Arial" w:cs="Arial"/>
                <w:color w:val="444444"/>
                <w:lang w:eastAsia="fr-FR"/>
              </w:rPr>
              <w:t xml:space="preserve"> 7 Pro, </w:t>
            </w:r>
            <w:proofErr w:type="spellStart"/>
            <w:r w:rsidRPr="00677C4E">
              <w:rPr>
                <w:rFonts w:ascii="Arial" w:eastAsia="Times New Roman" w:hAnsi="Arial" w:cs="Arial"/>
                <w:color w:val="444444"/>
                <w:lang w:eastAsia="fr-FR"/>
              </w:rPr>
              <w:t>OnePlus</w:t>
            </w:r>
            <w:proofErr w:type="spellEnd"/>
            <w:r w:rsidRPr="00677C4E">
              <w:rPr>
                <w:rFonts w:ascii="Arial" w:eastAsia="Times New Roman" w:hAnsi="Arial" w:cs="Arial"/>
                <w:color w:val="444444"/>
                <w:lang w:eastAsia="fr-FR"/>
              </w:rPr>
              <w:t xml:space="preserve"> 7T, </w:t>
            </w:r>
            <w:proofErr w:type="spellStart"/>
            <w:r w:rsidRPr="00677C4E">
              <w:rPr>
                <w:rFonts w:ascii="Arial" w:eastAsia="Times New Roman" w:hAnsi="Arial" w:cs="Arial"/>
                <w:color w:val="444444"/>
                <w:lang w:eastAsia="fr-FR"/>
              </w:rPr>
              <w:t>OnePlus</w:t>
            </w:r>
            <w:proofErr w:type="spellEnd"/>
            <w:r w:rsidRPr="00677C4E">
              <w:rPr>
                <w:rFonts w:ascii="Arial" w:eastAsia="Times New Roman" w:hAnsi="Arial" w:cs="Arial"/>
                <w:color w:val="444444"/>
                <w:lang w:eastAsia="fr-FR"/>
              </w:rPr>
              <w:t xml:space="preserve"> 7T Pro</w:t>
            </w:r>
          </w:p>
        </w:tc>
      </w:tr>
      <w:tr w:rsidR="00431784" w:rsidRPr="00E71BE9" w14:paraId="4B2F5A86" w14:textId="77777777" w:rsidTr="00B7734B">
        <w:trPr>
          <w:trHeight w:val="20"/>
        </w:trPr>
        <w:tc>
          <w:tcPr>
            <w:tcW w:w="1560" w:type="dxa"/>
            <w:shd w:val="clear" w:color="auto" w:fill="auto"/>
            <w:tcMar>
              <w:top w:w="150" w:type="dxa"/>
              <w:left w:w="150" w:type="dxa"/>
              <w:bottom w:w="150" w:type="dxa"/>
              <w:right w:w="150" w:type="dxa"/>
            </w:tcMar>
            <w:vAlign w:val="center"/>
            <w:hideMark/>
          </w:tcPr>
          <w:p w14:paraId="7FBF97B3" w14:textId="77777777" w:rsidR="00431784" w:rsidRPr="00677C4E" w:rsidRDefault="00431784" w:rsidP="00EE0D2E">
            <w:pPr>
              <w:spacing w:after="0" w:line="240" w:lineRule="auto"/>
              <w:rPr>
                <w:rFonts w:ascii="Arial" w:eastAsia="Times New Roman" w:hAnsi="Arial" w:cs="Arial"/>
                <w:color w:val="444444"/>
                <w:lang w:eastAsia="fr-FR"/>
              </w:rPr>
            </w:pPr>
            <w:proofErr w:type="spellStart"/>
            <w:r w:rsidRPr="00677C4E">
              <w:rPr>
                <w:rFonts w:ascii="Arial" w:eastAsia="Times New Roman" w:hAnsi="Arial" w:cs="Arial"/>
                <w:color w:val="444444"/>
                <w:lang w:eastAsia="fr-FR"/>
              </w:rPr>
              <w:t>Realme</w:t>
            </w:r>
            <w:proofErr w:type="spellEnd"/>
          </w:p>
        </w:tc>
        <w:tc>
          <w:tcPr>
            <w:tcW w:w="9072" w:type="dxa"/>
            <w:shd w:val="clear" w:color="auto" w:fill="auto"/>
            <w:tcMar>
              <w:top w:w="150" w:type="dxa"/>
              <w:left w:w="150" w:type="dxa"/>
              <w:bottom w:w="150" w:type="dxa"/>
              <w:right w:w="150" w:type="dxa"/>
            </w:tcMar>
            <w:vAlign w:val="center"/>
            <w:hideMark/>
          </w:tcPr>
          <w:p w14:paraId="742BB0ED" w14:textId="77777777" w:rsidR="00431784" w:rsidRPr="00677C4E" w:rsidRDefault="00431784" w:rsidP="00EE0D2E">
            <w:pPr>
              <w:spacing w:after="0" w:line="240" w:lineRule="auto"/>
              <w:rPr>
                <w:rFonts w:ascii="Arial" w:eastAsia="Times New Roman" w:hAnsi="Arial" w:cs="Arial"/>
                <w:color w:val="444444"/>
                <w:lang w:val="en-GB" w:eastAsia="fr-FR"/>
              </w:rPr>
            </w:pPr>
            <w:r w:rsidRPr="00677C4E">
              <w:rPr>
                <w:rFonts w:ascii="Arial" w:eastAsia="Times New Roman" w:hAnsi="Arial" w:cs="Arial"/>
                <w:color w:val="444444"/>
                <w:lang w:val="en-GB" w:eastAsia="fr-FR"/>
              </w:rPr>
              <w:t>5, 5 Pro, 5s, Q, X,2 X2 Pro, XT</w:t>
            </w:r>
          </w:p>
        </w:tc>
      </w:tr>
      <w:tr w:rsidR="00431784" w:rsidRPr="00E71BE9" w14:paraId="58284D64" w14:textId="77777777" w:rsidTr="00B7734B">
        <w:trPr>
          <w:trHeight w:val="20"/>
        </w:trPr>
        <w:tc>
          <w:tcPr>
            <w:tcW w:w="1560" w:type="dxa"/>
            <w:shd w:val="clear" w:color="auto" w:fill="auto"/>
            <w:tcMar>
              <w:top w:w="150" w:type="dxa"/>
              <w:left w:w="150" w:type="dxa"/>
              <w:bottom w:w="150" w:type="dxa"/>
              <w:right w:w="150" w:type="dxa"/>
            </w:tcMar>
            <w:vAlign w:val="center"/>
            <w:hideMark/>
          </w:tcPr>
          <w:p w14:paraId="72B0AC34" w14:textId="77777777" w:rsidR="00431784" w:rsidRPr="00677C4E" w:rsidRDefault="00431784" w:rsidP="00EE0D2E">
            <w:pPr>
              <w:spacing w:after="0" w:line="240" w:lineRule="auto"/>
              <w:rPr>
                <w:rFonts w:ascii="Arial" w:eastAsia="Times New Roman" w:hAnsi="Arial" w:cs="Arial"/>
                <w:color w:val="444444"/>
                <w:lang w:eastAsia="fr-FR"/>
              </w:rPr>
            </w:pPr>
            <w:r w:rsidRPr="00677C4E">
              <w:rPr>
                <w:rFonts w:ascii="Arial" w:eastAsia="Times New Roman" w:hAnsi="Arial" w:cs="Arial"/>
                <w:color w:val="444444"/>
                <w:lang w:eastAsia="fr-FR"/>
              </w:rPr>
              <w:t>Samsung</w:t>
            </w:r>
          </w:p>
        </w:tc>
        <w:tc>
          <w:tcPr>
            <w:tcW w:w="9072" w:type="dxa"/>
            <w:shd w:val="clear" w:color="auto" w:fill="auto"/>
            <w:tcMar>
              <w:top w:w="150" w:type="dxa"/>
              <w:left w:w="150" w:type="dxa"/>
              <w:bottom w:w="150" w:type="dxa"/>
              <w:right w:w="150" w:type="dxa"/>
            </w:tcMar>
            <w:vAlign w:val="center"/>
            <w:hideMark/>
          </w:tcPr>
          <w:p w14:paraId="7ECB4BCF" w14:textId="77777777" w:rsidR="00431784" w:rsidRPr="00677C4E" w:rsidRDefault="00431784" w:rsidP="00EE0D2E">
            <w:pPr>
              <w:spacing w:after="0" w:line="240" w:lineRule="auto"/>
              <w:rPr>
                <w:rFonts w:ascii="Arial" w:eastAsia="Times New Roman" w:hAnsi="Arial" w:cs="Arial"/>
                <w:color w:val="444444"/>
                <w:lang w:val="en-GB" w:eastAsia="fr-FR"/>
              </w:rPr>
            </w:pPr>
            <w:r w:rsidRPr="00677C4E">
              <w:rPr>
                <w:rFonts w:ascii="Arial" w:eastAsia="Times New Roman" w:hAnsi="Arial" w:cs="Arial"/>
                <w:color w:val="444444"/>
                <w:lang w:val="en-GB" w:eastAsia="fr-FR"/>
              </w:rPr>
              <w:t xml:space="preserve">Galaxy Note FE, A10, A10s, A20e, A20s, A40, A50, A50s, A60, A6s, A70, A70s, A8 star, A80, A9, A9 Star, A90 5G, Fold, M40, Note 10, Note 10+, Note 7, Note 8, Note 9, S Light Luxury, S10, S10 5G, S10+, S10e, S8, S8+, S9, S9+, Tab A 10.1 (2019), Tab A 8.0 &amp; S Pen (2019), Tab S3 9 .7, Tab S4 10.5, Tab S5e, Tab S6, </w:t>
            </w:r>
            <w:proofErr w:type="spellStart"/>
            <w:r w:rsidRPr="00677C4E">
              <w:rPr>
                <w:rFonts w:ascii="Arial" w:eastAsia="Times New Roman" w:hAnsi="Arial" w:cs="Arial"/>
                <w:color w:val="444444"/>
                <w:lang w:val="en-GB" w:eastAsia="fr-FR"/>
              </w:rPr>
              <w:t>Xcover</w:t>
            </w:r>
            <w:proofErr w:type="spellEnd"/>
            <w:r w:rsidRPr="00677C4E">
              <w:rPr>
                <w:rFonts w:ascii="Arial" w:eastAsia="Times New Roman" w:hAnsi="Arial" w:cs="Arial"/>
                <w:color w:val="444444"/>
                <w:lang w:val="en-GB" w:eastAsia="fr-FR"/>
              </w:rPr>
              <w:t xml:space="preserve"> 4s</w:t>
            </w:r>
          </w:p>
        </w:tc>
      </w:tr>
      <w:tr w:rsidR="00431784" w:rsidRPr="00677C4E" w14:paraId="33580BD6" w14:textId="77777777" w:rsidTr="00B7734B">
        <w:trPr>
          <w:trHeight w:val="20"/>
        </w:trPr>
        <w:tc>
          <w:tcPr>
            <w:tcW w:w="1560" w:type="dxa"/>
            <w:shd w:val="clear" w:color="auto" w:fill="auto"/>
            <w:tcMar>
              <w:top w:w="150" w:type="dxa"/>
              <w:left w:w="150" w:type="dxa"/>
              <w:bottom w:w="150" w:type="dxa"/>
              <w:right w:w="150" w:type="dxa"/>
            </w:tcMar>
            <w:vAlign w:val="center"/>
            <w:hideMark/>
          </w:tcPr>
          <w:p w14:paraId="1D2DE5A6" w14:textId="77777777" w:rsidR="00431784" w:rsidRPr="00677C4E" w:rsidRDefault="00431784" w:rsidP="00EE0D2E">
            <w:pPr>
              <w:spacing w:after="0" w:line="240" w:lineRule="auto"/>
              <w:rPr>
                <w:rFonts w:ascii="Arial" w:eastAsia="Times New Roman" w:hAnsi="Arial" w:cs="Arial"/>
                <w:color w:val="444444"/>
                <w:lang w:eastAsia="fr-FR"/>
              </w:rPr>
            </w:pPr>
            <w:r w:rsidRPr="00677C4E">
              <w:rPr>
                <w:rFonts w:ascii="Arial" w:eastAsia="Times New Roman" w:hAnsi="Arial" w:cs="Arial"/>
                <w:color w:val="444444"/>
                <w:lang w:eastAsia="fr-FR"/>
              </w:rPr>
              <w:t>Sony</w:t>
            </w:r>
          </w:p>
        </w:tc>
        <w:tc>
          <w:tcPr>
            <w:tcW w:w="9072" w:type="dxa"/>
            <w:shd w:val="clear" w:color="auto" w:fill="auto"/>
            <w:tcMar>
              <w:top w:w="150" w:type="dxa"/>
              <w:left w:w="150" w:type="dxa"/>
              <w:bottom w:w="150" w:type="dxa"/>
              <w:right w:w="150" w:type="dxa"/>
            </w:tcMar>
            <w:vAlign w:val="center"/>
            <w:hideMark/>
          </w:tcPr>
          <w:p w14:paraId="04CFCF80" w14:textId="77777777" w:rsidR="00431784" w:rsidRPr="00677C4E" w:rsidRDefault="00431784" w:rsidP="00EE0D2E">
            <w:pPr>
              <w:spacing w:after="0" w:line="240" w:lineRule="auto"/>
              <w:rPr>
                <w:rFonts w:ascii="Arial" w:eastAsia="Times New Roman" w:hAnsi="Arial" w:cs="Arial"/>
                <w:color w:val="444444"/>
                <w:lang w:eastAsia="fr-FR"/>
              </w:rPr>
            </w:pPr>
            <w:proofErr w:type="spellStart"/>
            <w:r w:rsidRPr="00677C4E">
              <w:rPr>
                <w:rFonts w:ascii="Arial" w:eastAsia="Times New Roman" w:hAnsi="Arial" w:cs="Arial"/>
                <w:color w:val="444444"/>
                <w:lang w:eastAsia="fr-FR"/>
              </w:rPr>
              <w:t>Xperia</w:t>
            </w:r>
            <w:proofErr w:type="spellEnd"/>
            <w:r w:rsidRPr="00677C4E">
              <w:rPr>
                <w:rFonts w:ascii="Arial" w:eastAsia="Times New Roman" w:hAnsi="Arial" w:cs="Arial"/>
                <w:color w:val="444444"/>
                <w:lang w:eastAsia="fr-FR"/>
              </w:rPr>
              <w:t xml:space="preserve"> 1, 5, XZ Premium, XZ1, XZ1 Compact, XZ2 Compact, XZ2 Premium, XZ2, XZ3</w:t>
            </w:r>
          </w:p>
        </w:tc>
      </w:tr>
      <w:tr w:rsidR="00431784" w:rsidRPr="00677C4E" w14:paraId="16F8BBC0" w14:textId="77777777" w:rsidTr="00B7734B">
        <w:trPr>
          <w:trHeight w:val="20"/>
        </w:trPr>
        <w:tc>
          <w:tcPr>
            <w:tcW w:w="1560" w:type="dxa"/>
            <w:shd w:val="clear" w:color="auto" w:fill="auto"/>
            <w:tcMar>
              <w:top w:w="150" w:type="dxa"/>
              <w:left w:w="150" w:type="dxa"/>
              <w:bottom w:w="150" w:type="dxa"/>
              <w:right w:w="150" w:type="dxa"/>
            </w:tcMar>
            <w:vAlign w:val="center"/>
            <w:hideMark/>
          </w:tcPr>
          <w:p w14:paraId="53CADC45" w14:textId="77777777" w:rsidR="00431784" w:rsidRPr="00677C4E" w:rsidRDefault="00431784" w:rsidP="00EE0D2E">
            <w:pPr>
              <w:spacing w:after="0" w:line="240" w:lineRule="auto"/>
              <w:rPr>
                <w:rFonts w:ascii="Arial" w:eastAsia="Times New Roman" w:hAnsi="Arial" w:cs="Arial"/>
                <w:color w:val="444444"/>
                <w:lang w:eastAsia="fr-FR"/>
              </w:rPr>
            </w:pPr>
            <w:r w:rsidRPr="00677C4E">
              <w:rPr>
                <w:rFonts w:ascii="Arial" w:eastAsia="Times New Roman" w:hAnsi="Arial" w:cs="Arial"/>
                <w:color w:val="444444"/>
                <w:lang w:eastAsia="fr-FR"/>
              </w:rPr>
              <w:t>T-mobile</w:t>
            </w:r>
          </w:p>
        </w:tc>
        <w:tc>
          <w:tcPr>
            <w:tcW w:w="9072" w:type="dxa"/>
            <w:shd w:val="clear" w:color="auto" w:fill="auto"/>
            <w:tcMar>
              <w:top w:w="150" w:type="dxa"/>
              <w:left w:w="150" w:type="dxa"/>
              <w:bottom w:w="150" w:type="dxa"/>
              <w:right w:w="150" w:type="dxa"/>
            </w:tcMar>
            <w:vAlign w:val="center"/>
            <w:hideMark/>
          </w:tcPr>
          <w:p w14:paraId="28712081" w14:textId="77777777" w:rsidR="00431784" w:rsidRPr="00677C4E" w:rsidRDefault="00431784" w:rsidP="00EE0D2E">
            <w:pPr>
              <w:spacing w:after="0" w:line="240" w:lineRule="auto"/>
              <w:rPr>
                <w:rFonts w:ascii="Arial" w:eastAsia="Times New Roman" w:hAnsi="Arial" w:cs="Arial"/>
                <w:color w:val="444444"/>
                <w:lang w:eastAsia="fr-FR"/>
              </w:rPr>
            </w:pPr>
            <w:proofErr w:type="spellStart"/>
            <w:r w:rsidRPr="00677C4E">
              <w:rPr>
                <w:rFonts w:ascii="Arial" w:eastAsia="Times New Roman" w:hAnsi="Arial" w:cs="Arial"/>
                <w:color w:val="444444"/>
                <w:lang w:eastAsia="fr-FR"/>
              </w:rPr>
              <w:t>Revvlry</w:t>
            </w:r>
            <w:proofErr w:type="spellEnd"/>
            <w:r w:rsidRPr="00677C4E">
              <w:rPr>
                <w:rFonts w:ascii="Arial" w:eastAsia="Times New Roman" w:hAnsi="Arial" w:cs="Arial"/>
                <w:color w:val="444444"/>
                <w:lang w:eastAsia="fr-FR"/>
              </w:rPr>
              <w:t>+</w:t>
            </w:r>
          </w:p>
        </w:tc>
      </w:tr>
      <w:tr w:rsidR="00431784" w:rsidRPr="00677C4E" w14:paraId="3676A1D1" w14:textId="77777777" w:rsidTr="00B7734B">
        <w:trPr>
          <w:trHeight w:val="20"/>
        </w:trPr>
        <w:tc>
          <w:tcPr>
            <w:tcW w:w="1560" w:type="dxa"/>
            <w:shd w:val="clear" w:color="auto" w:fill="auto"/>
            <w:tcMar>
              <w:top w:w="150" w:type="dxa"/>
              <w:left w:w="150" w:type="dxa"/>
              <w:bottom w:w="150" w:type="dxa"/>
              <w:right w:w="150" w:type="dxa"/>
            </w:tcMar>
            <w:vAlign w:val="center"/>
            <w:hideMark/>
          </w:tcPr>
          <w:p w14:paraId="5F4761C8" w14:textId="77777777" w:rsidR="00431784" w:rsidRPr="00677C4E" w:rsidRDefault="00431784" w:rsidP="00EE0D2E">
            <w:pPr>
              <w:spacing w:after="0" w:line="240" w:lineRule="auto"/>
              <w:rPr>
                <w:rFonts w:ascii="Arial" w:eastAsia="Times New Roman" w:hAnsi="Arial" w:cs="Arial"/>
                <w:color w:val="444444"/>
                <w:lang w:eastAsia="fr-FR"/>
              </w:rPr>
            </w:pPr>
            <w:proofErr w:type="spellStart"/>
            <w:r w:rsidRPr="00677C4E">
              <w:rPr>
                <w:rFonts w:ascii="Arial" w:eastAsia="Times New Roman" w:hAnsi="Arial" w:cs="Arial"/>
                <w:color w:val="444444"/>
                <w:lang w:eastAsia="fr-FR"/>
              </w:rPr>
              <w:t>Vernee</w:t>
            </w:r>
            <w:proofErr w:type="spellEnd"/>
          </w:p>
        </w:tc>
        <w:tc>
          <w:tcPr>
            <w:tcW w:w="9072" w:type="dxa"/>
            <w:shd w:val="clear" w:color="auto" w:fill="auto"/>
            <w:tcMar>
              <w:top w:w="150" w:type="dxa"/>
              <w:left w:w="150" w:type="dxa"/>
              <w:bottom w:w="150" w:type="dxa"/>
              <w:right w:w="150" w:type="dxa"/>
            </w:tcMar>
            <w:vAlign w:val="center"/>
            <w:hideMark/>
          </w:tcPr>
          <w:p w14:paraId="507F15DD" w14:textId="77777777" w:rsidR="00431784" w:rsidRPr="00677C4E" w:rsidRDefault="00431784" w:rsidP="00EE0D2E">
            <w:pPr>
              <w:spacing w:after="0" w:line="240" w:lineRule="auto"/>
              <w:rPr>
                <w:rFonts w:ascii="Arial" w:eastAsia="Times New Roman" w:hAnsi="Arial" w:cs="Arial"/>
                <w:color w:val="444444"/>
                <w:lang w:eastAsia="fr-FR"/>
              </w:rPr>
            </w:pPr>
            <w:r w:rsidRPr="00677C4E">
              <w:rPr>
                <w:rFonts w:ascii="Arial" w:eastAsia="Times New Roman" w:hAnsi="Arial" w:cs="Arial"/>
                <w:color w:val="444444"/>
                <w:lang w:eastAsia="fr-FR"/>
              </w:rPr>
              <w:t>Apollo 2</w:t>
            </w:r>
          </w:p>
        </w:tc>
      </w:tr>
      <w:tr w:rsidR="00431784" w:rsidRPr="00E71BE9" w14:paraId="421390BF" w14:textId="77777777" w:rsidTr="00B7734B">
        <w:trPr>
          <w:trHeight w:val="20"/>
        </w:trPr>
        <w:tc>
          <w:tcPr>
            <w:tcW w:w="1560" w:type="dxa"/>
            <w:shd w:val="clear" w:color="auto" w:fill="auto"/>
            <w:tcMar>
              <w:top w:w="150" w:type="dxa"/>
              <w:left w:w="150" w:type="dxa"/>
              <w:bottom w:w="150" w:type="dxa"/>
              <w:right w:w="150" w:type="dxa"/>
            </w:tcMar>
            <w:vAlign w:val="center"/>
            <w:hideMark/>
          </w:tcPr>
          <w:p w14:paraId="002AA34D" w14:textId="77777777" w:rsidR="00431784" w:rsidRPr="00677C4E" w:rsidRDefault="00431784" w:rsidP="00EE0D2E">
            <w:pPr>
              <w:spacing w:after="0" w:line="240" w:lineRule="auto"/>
              <w:rPr>
                <w:rFonts w:ascii="Arial" w:eastAsia="Times New Roman" w:hAnsi="Arial" w:cs="Arial"/>
                <w:color w:val="444444"/>
                <w:lang w:eastAsia="fr-FR"/>
              </w:rPr>
            </w:pPr>
            <w:proofErr w:type="spellStart"/>
            <w:r w:rsidRPr="00677C4E">
              <w:rPr>
                <w:rFonts w:ascii="Arial" w:eastAsia="Times New Roman" w:hAnsi="Arial" w:cs="Arial"/>
                <w:color w:val="444444"/>
                <w:lang w:eastAsia="fr-FR"/>
              </w:rPr>
              <w:t>Wiko</w:t>
            </w:r>
            <w:proofErr w:type="spellEnd"/>
          </w:p>
        </w:tc>
        <w:tc>
          <w:tcPr>
            <w:tcW w:w="9072" w:type="dxa"/>
            <w:shd w:val="clear" w:color="auto" w:fill="auto"/>
            <w:tcMar>
              <w:top w:w="150" w:type="dxa"/>
              <w:left w:w="150" w:type="dxa"/>
              <w:bottom w:w="150" w:type="dxa"/>
              <w:right w:w="150" w:type="dxa"/>
            </w:tcMar>
            <w:vAlign w:val="center"/>
            <w:hideMark/>
          </w:tcPr>
          <w:p w14:paraId="7EC76250" w14:textId="77777777" w:rsidR="00431784" w:rsidRPr="00677C4E" w:rsidRDefault="00431784" w:rsidP="00EE0D2E">
            <w:pPr>
              <w:spacing w:after="0" w:line="240" w:lineRule="auto"/>
              <w:rPr>
                <w:rFonts w:ascii="Arial" w:eastAsia="Times New Roman" w:hAnsi="Arial" w:cs="Arial"/>
                <w:color w:val="444444"/>
                <w:lang w:val="en-GB" w:eastAsia="fr-FR"/>
              </w:rPr>
            </w:pPr>
            <w:r w:rsidRPr="00677C4E">
              <w:rPr>
                <w:rFonts w:ascii="Arial" w:eastAsia="Times New Roman" w:hAnsi="Arial" w:cs="Arial"/>
                <w:color w:val="444444"/>
                <w:lang w:val="en-GB" w:eastAsia="fr-FR"/>
              </w:rPr>
              <w:t xml:space="preserve">View3, View3 Pro, </w:t>
            </w:r>
            <w:proofErr w:type="spellStart"/>
            <w:r w:rsidRPr="00677C4E">
              <w:rPr>
                <w:rFonts w:ascii="Arial" w:eastAsia="Times New Roman" w:hAnsi="Arial" w:cs="Arial"/>
                <w:color w:val="444444"/>
                <w:lang w:val="en-GB" w:eastAsia="fr-FR"/>
              </w:rPr>
              <w:t>Wiko</w:t>
            </w:r>
            <w:proofErr w:type="spellEnd"/>
            <w:r w:rsidRPr="00677C4E">
              <w:rPr>
                <w:rFonts w:ascii="Arial" w:eastAsia="Times New Roman" w:hAnsi="Arial" w:cs="Arial"/>
                <w:color w:val="444444"/>
                <w:lang w:val="en-GB" w:eastAsia="fr-FR"/>
              </w:rPr>
              <w:t xml:space="preserve"> WIM</w:t>
            </w:r>
          </w:p>
        </w:tc>
      </w:tr>
      <w:tr w:rsidR="00431784" w:rsidRPr="00E71BE9" w14:paraId="61A8794B" w14:textId="77777777" w:rsidTr="00B7734B">
        <w:trPr>
          <w:trHeight w:val="20"/>
        </w:trPr>
        <w:tc>
          <w:tcPr>
            <w:tcW w:w="1560" w:type="dxa"/>
            <w:shd w:val="clear" w:color="auto" w:fill="auto"/>
            <w:tcMar>
              <w:top w:w="150" w:type="dxa"/>
              <w:left w:w="150" w:type="dxa"/>
              <w:bottom w:w="150" w:type="dxa"/>
              <w:right w:w="150" w:type="dxa"/>
            </w:tcMar>
            <w:vAlign w:val="center"/>
            <w:hideMark/>
          </w:tcPr>
          <w:p w14:paraId="03A4D704" w14:textId="77777777" w:rsidR="00431784" w:rsidRPr="00677C4E" w:rsidRDefault="00431784" w:rsidP="00EE0D2E">
            <w:pPr>
              <w:spacing w:after="0" w:line="240" w:lineRule="auto"/>
              <w:rPr>
                <w:rFonts w:ascii="Arial" w:eastAsia="Times New Roman" w:hAnsi="Arial" w:cs="Arial"/>
                <w:color w:val="444444"/>
                <w:lang w:eastAsia="fr-FR"/>
              </w:rPr>
            </w:pPr>
            <w:proofErr w:type="spellStart"/>
            <w:r w:rsidRPr="00677C4E">
              <w:rPr>
                <w:rFonts w:ascii="Arial" w:eastAsia="Times New Roman" w:hAnsi="Arial" w:cs="Arial"/>
                <w:color w:val="444444"/>
                <w:lang w:eastAsia="fr-FR"/>
              </w:rPr>
              <w:t>Xiaomi</w:t>
            </w:r>
            <w:proofErr w:type="spellEnd"/>
          </w:p>
        </w:tc>
        <w:tc>
          <w:tcPr>
            <w:tcW w:w="9072" w:type="dxa"/>
            <w:shd w:val="clear" w:color="auto" w:fill="auto"/>
            <w:tcMar>
              <w:top w:w="150" w:type="dxa"/>
              <w:left w:w="150" w:type="dxa"/>
              <w:bottom w:w="150" w:type="dxa"/>
              <w:right w:w="150" w:type="dxa"/>
            </w:tcMar>
            <w:vAlign w:val="center"/>
            <w:hideMark/>
          </w:tcPr>
          <w:p w14:paraId="65D96FF2" w14:textId="77777777" w:rsidR="00431784" w:rsidRPr="00677C4E" w:rsidRDefault="00431784" w:rsidP="00EE0D2E">
            <w:pPr>
              <w:spacing w:after="0" w:line="240" w:lineRule="auto"/>
              <w:rPr>
                <w:rFonts w:ascii="Arial" w:eastAsia="Times New Roman" w:hAnsi="Arial" w:cs="Arial"/>
                <w:color w:val="444444"/>
                <w:lang w:val="es-ES" w:eastAsia="fr-FR"/>
              </w:rPr>
            </w:pPr>
            <w:r w:rsidRPr="00677C4E">
              <w:rPr>
                <w:rFonts w:ascii="Arial" w:eastAsia="Times New Roman" w:hAnsi="Arial" w:cs="Arial"/>
                <w:color w:val="444444"/>
                <w:lang w:val="es-ES" w:eastAsia="fr-FR"/>
              </w:rPr>
              <w:t xml:space="preserve">Black </w:t>
            </w:r>
            <w:proofErr w:type="spellStart"/>
            <w:r w:rsidRPr="00677C4E">
              <w:rPr>
                <w:rFonts w:ascii="Arial" w:eastAsia="Times New Roman" w:hAnsi="Arial" w:cs="Arial"/>
                <w:color w:val="444444"/>
                <w:lang w:val="es-ES" w:eastAsia="fr-FR"/>
              </w:rPr>
              <w:t>Shark</w:t>
            </w:r>
            <w:proofErr w:type="spellEnd"/>
            <w:r w:rsidRPr="00677C4E">
              <w:rPr>
                <w:rFonts w:ascii="Arial" w:eastAsia="Times New Roman" w:hAnsi="Arial" w:cs="Arial"/>
                <w:color w:val="444444"/>
                <w:lang w:val="es-ES" w:eastAsia="fr-FR"/>
              </w:rPr>
              <w:t xml:space="preserve"> 2 Pro, Mi 8, Mi 8 Explorer </w:t>
            </w:r>
            <w:proofErr w:type="spellStart"/>
            <w:r w:rsidRPr="00677C4E">
              <w:rPr>
                <w:rFonts w:ascii="Arial" w:eastAsia="Times New Roman" w:hAnsi="Arial" w:cs="Arial"/>
                <w:color w:val="444444"/>
                <w:lang w:val="es-ES" w:eastAsia="fr-FR"/>
              </w:rPr>
              <w:t>Edition</w:t>
            </w:r>
            <w:proofErr w:type="spellEnd"/>
            <w:r w:rsidRPr="00677C4E">
              <w:rPr>
                <w:rFonts w:ascii="Arial" w:eastAsia="Times New Roman" w:hAnsi="Arial" w:cs="Arial"/>
                <w:color w:val="444444"/>
                <w:lang w:val="es-ES" w:eastAsia="fr-FR"/>
              </w:rPr>
              <w:t xml:space="preserve">, Mi 8 Pro, Mi 8 SE, Mi 9, Mi 9 Explorer, Mi 9 Lite, Mi 9 Pro, Mi 9 Pro 5G, Mi 9 SE, Mi 9T, Mi 9T Pro, Mi CC9, Mi CC9 Pro, Mi </w:t>
            </w:r>
            <w:proofErr w:type="spellStart"/>
            <w:r w:rsidRPr="00677C4E">
              <w:rPr>
                <w:rFonts w:ascii="Arial" w:eastAsia="Times New Roman" w:hAnsi="Arial" w:cs="Arial"/>
                <w:color w:val="444444"/>
                <w:lang w:val="es-ES" w:eastAsia="fr-FR"/>
              </w:rPr>
              <w:t>Mix</w:t>
            </w:r>
            <w:proofErr w:type="spellEnd"/>
            <w:r w:rsidRPr="00677C4E">
              <w:rPr>
                <w:rFonts w:ascii="Arial" w:eastAsia="Times New Roman" w:hAnsi="Arial" w:cs="Arial"/>
                <w:color w:val="444444"/>
                <w:lang w:val="es-ES" w:eastAsia="fr-FR"/>
              </w:rPr>
              <w:t xml:space="preserve"> 2S, Mi </w:t>
            </w:r>
            <w:proofErr w:type="spellStart"/>
            <w:r w:rsidRPr="00677C4E">
              <w:rPr>
                <w:rFonts w:ascii="Arial" w:eastAsia="Times New Roman" w:hAnsi="Arial" w:cs="Arial"/>
                <w:color w:val="444444"/>
                <w:lang w:val="es-ES" w:eastAsia="fr-FR"/>
              </w:rPr>
              <w:t>Mix</w:t>
            </w:r>
            <w:proofErr w:type="spellEnd"/>
            <w:r w:rsidRPr="00677C4E">
              <w:rPr>
                <w:rFonts w:ascii="Arial" w:eastAsia="Times New Roman" w:hAnsi="Arial" w:cs="Arial"/>
                <w:color w:val="444444"/>
                <w:lang w:val="es-ES" w:eastAsia="fr-FR"/>
              </w:rPr>
              <w:t xml:space="preserve"> 3, Mi </w:t>
            </w:r>
            <w:proofErr w:type="spellStart"/>
            <w:r w:rsidRPr="00677C4E">
              <w:rPr>
                <w:rFonts w:ascii="Arial" w:eastAsia="Times New Roman" w:hAnsi="Arial" w:cs="Arial"/>
                <w:color w:val="444444"/>
                <w:lang w:val="es-ES" w:eastAsia="fr-FR"/>
              </w:rPr>
              <w:t>Mix</w:t>
            </w:r>
            <w:proofErr w:type="spellEnd"/>
            <w:r w:rsidRPr="00677C4E">
              <w:rPr>
                <w:rFonts w:ascii="Arial" w:eastAsia="Times New Roman" w:hAnsi="Arial" w:cs="Arial"/>
                <w:color w:val="444444"/>
                <w:lang w:val="es-ES" w:eastAsia="fr-FR"/>
              </w:rPr>
              <w:t xml:space="preserve"> 3 5G, Mi Note 10n </w:t>
            </w:r>
            <w:proofErr w:type="spellStart"/>
            <w:r w:rsidRPr="00677C4E">
              <w:rPr>
                <w:rFonts w:ascii="Arial" w:eastAsia="Times New Roman" w:hAnsi="Arial" w:cs="Arial"/>
                <w:color w:val="444444"/>
                <w:lang w:val="es-ES" w:eastAsia="fr-FR"/>
              </w:rPr>
              <w:t>Redmi</w:t>
            </w:r>
            <w:proofErr w:type="spellEnd"/>
            <w:r w:rsidRPr="00677C4E">
              <w:rPr>
                <w:rFonts w:ascii="Arial" w:eastAsia="Times New Roman" w:hAnsi="Arial" w:cs="Arial"/>
                <w:color w:val="444444"/>
                <w:lang w:val="es-ES" w:eastAsia="fr-FR"/>
              </w:rPr>
              <w:t xml:space="preserve"> 7, </w:t>
            </w:r>
            <w:proofErr w:type="spellStart"/>
            <w:r w:rsidRPr="00677C4E">
              <w:rPr>
                <w:rFonts w:ascii="Arial" w:eastAsia="Times New Roman" w:hAnsi="Arial" w:cs="Arial"/>
                <w:color w:val="444444"/>
                <w:lang w:val="es-ES" w:eastAsia="fr-FR"/>
              </w:rPr>
              <w:t>Redmi</w:t>
            </w:r>
            <w:proofErr w:type="spellEnd"/>
            <w:r w:rsidRPr="00677C4E">
              <w:rPr>
                <w:rFonts w:ascii="Arial" w:eastAsia="Times New Roman" w:hAnsi="Arial" w:cs="Arial"/>
                <w:color w:val="444444"/>
                <w:lang w:val="es-ES" w:eastAsia="fr-FR"/>
              </w:rPr>
              <w:t xml:space="preserve"> 8, </w:t>
            </w:r>
            <w:proofErr w:type="spellStart"/>
            <w:r w:rsidRPr="00677C4E">
              <w:rPr>
                <w:rFonts w:ascii="Arial" w:eastAsia="Times New Roman" w:hAnsi="Arial" w:cs="Arial"/>
                <w:color w:val="444444"/>
                <w:lang w:val="es-ES" w:eastAsia="fr-FR"/>
              </w:rPr>
              <w:t>Redmi</w:t>
            </w:r>
            <w:proofErr w:type="spellEnd"/>
            <w:r w:rsidRPr="00677C4E">
              <w:rPr>
                <w:rFonts w:ascii="Arial" w:eastAsia="Times New Roman" w:hAnsi="Arial" w:cs="Arial"/>
                <w:color w:val="444444"/>
                <w:lang w:val="es-ES" w:eastAsia="fr-FR"/>
              </w:rPr>
              <w:t xml:space="preserve"> K20, </w:t>
            </w:r>
            <w:proofErr w:type="spellStart"/>
            <w:r w:rsidRPr="00677C4E">
              <w:rPr>
                <w:rFonts w:ascii="Arial" w:eastAsia="Times New Roman" w:hAnsi="Arial" w:cs="Arial"/>
                <w:color w:val="444444"/>
                <w:lang w:val="es-ES" w:eastAsia="fr-FR"/>
              </w:rPr>
              <w:t>Redmi</w:t>
            </w:r>
            <w:proofErr w:type="spellEnd"/>
            <w:r w:rsidRPr="00677C4E">
              <w:rPr>
                <w:rFonts w:ascii="Arial" w:eastAsia="Times New Roman" w:hAnsi="Arial" w:cs="Arial"/>
                <w:color w:val="444444"/>
                <w:lang w:val="es-ES" w:eastAsia="fr-FR"/>
              </w:rPr>
              <w:t xml:space="preserve"> K20 Pro, </w:t>
            </w:r>
            <w:proofErr w:type="spellStart"/>
            <w:r w:rsidRPr="00677C4E">
              <w:rPr>
                <w:rFonts w:ascii="Arial" w:eastAsia="Times New Roman" w:hAnsi="Arial" w:cs="Arial"/>
                <w:color w:val="444444"/>
                <w:lang w:val="es-ES" w:eastAsia="fr-FR"/>
              </w:rPr>
              <w:t>Redmi</w:t>
            </w:r>
            <w:proofErr w:type="spellEnd"/>
            <w:r w:rsidRPr="00677C4E">
              <w:rPr>
                <w:rFonts w:ascii="Arial" w:eastAsia="Times New Roman" w:hAnsi="Arial" w:cs="Arial"/>
                <w:color w:val="444444"/>
                <w:lang w:val="es-ES" w:eastAsia="fr-FR"/>
              </w:rPr>
              <w:t xml:space="preserve"> Note 8 Pro, </w:t>
            </w:r>
            <w:proofErr w:type="spellStart"/>
            <w:r w:rsidRPr="00677C4E">
              <w:rPr>
                <w:rFonts w:ascii="Arial" w:eastAsia="Times New Roman" w:hAnsi="Arial" w:cs="Arial"/>
                <w:color w:val="444444"/>
                <w:lang w:val="es-ES" w:eastAsia="fr-FR"/>
              </w:rPr>
              <w:t>Redmi</w:t>
            </w:r>
            <w:proofErr w:type="spellEnd"/>
            <w:r w:rsidRPr="00677C4E">
              <w:rPr>
                <w:rFonts w:ascii="Arial" w:eastAsia="Times New Roman" w:hAnsi="Arial" w:cs="Arial"/>
                <w:color w:val="444444"/>
                <w:lang w:val="es-ES" w:eastAsia="fr-FR"/>
              </w:rPr>
              <w:t xml:space="preserve"> Note K20 Pro Premium, </w:t>
            </w:r>
            <w:proofErr w:type="spellStart"/>
            <w:r w:rsidRPr="00677C4E">
              <w:rPr>
                <w:rFonts w:ascii="Arial" w:eastAsia="Times New Roman" w:hAnsi="Arial" w:cs="Arial"/>
                <w:color w:val="444444"/>
                <w:lang w:val="es-ES" w:eastAsia="fr-FR"/>
              </w:rPr>
              <w:t>Redmi</w:t>
            </w:r>
            <w:proofErr w:type="spellEnd"/>
            <w:r w:rsidRPr="00677C4E">
              <w:rPr>
                <w:rFonts w:ascii="Arial" w:eastAsia="Times New Roman" w:hAnsi="Arial" w:cs="Arial"/>
                <w:color w:val="444444"/>
                <w:lang w:val="es-ES" w:eastAsia="fr-FR"/>
              </w:rPr>
              <w:t xml:space="preserve"> Y3</w:t>
            </w:r>
          </w:p>
        </w:tc>
      </w:tr>
      <w:tr w:rsidR="00431784" w:rsidRPr="00E71BE9" w14:paraId="499CEE7C" w14:textId="77777777" w:rsidTr="00B7734B">
        <w:trPr>
          <w:trHeight w:val="20"/>
        </w:trPr>
        <w:tc>
          <w:tcPr>
            <w:tcW w:w="1560" w:type="dxa"/>
            <w:shd w:val="clear" w:color="auto" w:fill="auto"/>
            <w:tcMar>
              <w:top w:w="150" w:type="dxa"/>
              <w:left w:w="150" w:type="dxa"/>
              <w:bottom w:w="150" w:type="dxa"/>
              <w:right w:w="150" w:type="dxa"/>
            </w:tcMar>
            <w:vAlign w:val="center"/>
            <w:hideMark/>
          </w:tcPr>
          <w:p w14:paraId="17421F0B" w14:textId="77777777" w:rsidR="00431784" w:rsidRPr="00677C4E" w:rsidRDefault="00431784" w:rsidP="00EE0D2E">
            <w:pPr>
              <w:spacing w:after="0" w:line="240" w:lineRule="auto"/>
              <w:rPr>
                <w:rFonts w:ascii="Arial" w:eastAsia="Times New Roman" w:hAnsi="Arial" w:cs="Arial"/>
                <w:color w:val="444444"/>
                <w:lang w:eastAsia="fr-FR"/>
              </w:rPr>
            </w:pPr>
            <w:r w:rsidRPr="00677C4E">
              <w:rPr>
                <w:rFonts w:ascii="Arial" w:eastAsia="Times New Roman" w:hAnsi="Arial" w:cs="Arial"/>
                <w:color w:val="444444"/>
                <w:lang w:eastAsia="fr-FR"/>
              </w:rPr>
              <w:t>ZTE</w:t>
            </w:r>
          </w:p>
        </w:tc>
        <w:tc>
          <w:tcPr>
            <w:tcW w:w="9072" w:type="dxa"/>
            <w:shd w:val="clear" w:color="auto" w:fill="auto"/>
            <w:tcMar>
              <w:top w:w="150" w:type="dxa"/>
              <w:left w:w="150" w:type="dxa"/>
              <w:bottom w:w="150" w:type="dxa"/>
              <w:right w:w="150" w:type="dxa"/>
            </w:tcMar>
            <w:vAlign w:val="center"/>
            <w:hideMark/>
          </w:tcPr>
          <w:p w14:paraId="5EADB8F1" w14:textId="77777777" w:rsidR="00431784" w:rsidRPr="00677C4E" w:rsidRDefault="00431784" w:rsidP="00EE0D2E">
            <w:pPr>
              <w:spacing w:after="0" w:line="240" w:lineRule="auto"/>
              <w:rPr>
                <w:rFonts w:ascii="Arial" w:eastAsia="Times New Roman" w:hAnsi="Arial" w:cs="Arial"/>
                <w:color w:val="444444"/>
                <w:lang w:val="es-ES" w:eastAsia="fr-FR"/>
              </w:rPr>
            </w:pPr>
            <w:proofErr w:type="spellStart"/>
            <w:r w:rsidRPr="00677C4E">
              <w:rPr>
                <w:rFonts w:ascii="Arial" w:eastAsia="Times New Roman" w:hAnsi="Arial" w:cs="Arial"/>
                <w:color w:val="444444"/>
                <w:lang w:val="es-ES" w:eastAsia="fr-FR"/>
              </w:rPr>
              <w:t>Axon</w:t>
            </w:r>
            <w:proofErr w:type="spellEnd"/>
            <w:r w:rsidRPr="00677C4E">
              <w:rPr>
                <w:rFonts w:ascii="Arial" w:eastAsia="Times New Roman" w:hAnsi="Arial" w:cs="Arial"/>
                <w:color w:val="444444"/>
                <w:lang w:val="es-ES" w:eastAsia="fr-FR"/>
              </w:rPr>
              <w:t xml:space="preserve"> 10 Pro, Nubia Red </w:t>
            </w:r>
            <w:proofErr w:type="spellStart"/>
            <w:r w:rsidRPr="00677C4E">
              <w:rPr>
                <w:rFonts w:ascii="Arial" w:eastAsia="Times New Roman" w:hAnsi="Arial" w:cs="Arial"/>
                <w:color w:val="444444"/>
                <w:lang w:val="es-ES" w:eastAsia="fr-FR"/>
              </w:rPr>
              <w:t>Magic</w:t>
            </w:r>
            <w:proofErr w:type="spellEnd"/>
            <w:r w:rsidRPr="00677C4E">
              <w:rPr>
                <w:rFonts w:ascii="Arial" w:eastAsia="Times New Roman" w:hAnsi="Arial" w:cs="Arial"/>
                <w:color w:val="444444"/>
                <w:lang w:val="es-ES" w:eastAsia="fr-FR"/>
              </w:rPr>
              <w:t xml:space="preserve"> 3, Nubia Red </w:t>
            </w:r>
            <w:proofErr w:type="spellStart"/>
            <w:r w:rsidRPr="00677C4E">
              <w:rPr>
                <w:rFonts w:ascii="Arial" w:eastAsia="Times New Roman" w:hAnsi="Arial" w:cs="Arial"/>
                <w:color w:val="444444"/>
                <w:lang w:val="es-ES" w:eastAsia="fr-FR"/>
              </w:rPr>
              <w:t>Magic</w:t>
            </w:r>
            <w:proofErr w:type="spellEnd"/>
            <w:r w:rsidRPr="00677C4E">
              <w:rPr>
                <w:rFonts w:ascii="Arial" w:eastAsia="Times New Roman" w:hAnsi="Arial" w:cs="Arial"/>
                <w:color w:val="444444"/>
                <w:lang w:val="es-ES" w:eastAsia="fr-FR"/>
              </w:rPr>
              <w:t xml:space="preserve"> 3s, Nubia Z20</w:t>
            </w:r>
          </w:p>
        </w:tc>
      </w:tr>
      <w:tr w:rsidR="00431784" w:rsidRPr="004B58B1" w14:paraId="40656CB4" w14:textId="77777777" w:rsidTr="00B7734B">
        <w:trPr>
          <w:trHeight w:val="20"/>
        </w:trPr>
        <w:tc>
          <w:tcPr>
            <w:tcW w:w="1560" w:type="dxa"/>
            <w:shd w:val="clear" w:color="auto" w:fill="auto"/>
            <w:tcMar>
              <w:top w:w="150" w:type="dxa"/>
              <w:left w:w="150" w:type="dxa"/>
              <w:bottom w:w="150" w:type="dxa"/>
              <w:right w:w="150" w:type="dxa"/>
            </w:tcMar>
            <w:vAlign w:val="center"/>
            <w:hideMark/>
          </w:tcPr>
          <w:p w14:paraId="2475EB55" w14:textId="77777777" w:rsidR="00431784" w:rsidRPr="00677C4E" w:rsidRDefault="00431784" w:rsidP="00EE0D2E">
            <w:pPr>
              <w:spacing w:after="0" w:line="240" w:lineRule="auto"/>
              <w:rPr>
                <w:rFonts w:ascii="Arial" w:eastAsia="Times New Roman" w:hAnsi="Arial" w:cs="Arial"/>
                <w:color w:val="444444"/>
                <w:lang w:eastAsia="fr-FR"/>
              </w:rPr>
            </w:pPr>
            <w:r w:rsidRPr="00677C4E">
              <w:rPr>
                <w:rFonts w:ascii="Arial" w:eastAsia="Times New Roman" w:hAnsi="Arial" w:cs="Arial"/>
                <w:color w:val="444444"/>
                <w:lang w:eastAsia="fr-FR"/>
              </w:rPr>
              <w:t>Sharp</w:t>
            </w:r>
          </w:p>
        </w:tc>
        <w:tc>
          <w:tcPr>
            <w:tcW w:w="9072" w:type="dxa"/>
            <w:shd w:val="clear" w:color="auto" w:fill="auto"/>
            <w:tcMar>
              <w:top w:w="150" w:type="dxa"/>
              <w:left w:w="150" w:type="dxa"/>
              <w:bottom w:w="150" w:type="dxa"/>
              <w:right w:w="150" w:type="dxa"/>
            </w:tcMar>
            <w:vAlign w:val="center"/>
            <w:hideMark/>
          </w:tcPr>
          <w:p w14:paraId="5AD1DF03" w14:textId="77777777" w:rsidR="00431784" w:rsidRPr="00677C4E" w:rsidRDefault="00431784" w:rsidP="00EE0D2E">
            <w:pPr>
              <w:spacing w:after="0" w:line="240" w:lineRule="auto"/>
              <w:rPr>
                <w:rFonts w:ascii="Arial" w:eastAsia="Times New Roman" w:hAnsi="Arial" w:cs="Arial"/>
                <w:color w:val="444444"/>
                <w:lang w:val="es-ES" w:eastAsia="fr-FR"/>
              </w:rPr>
            </w:pPr>
            <w:proofErr w:type="spellStart"/>
            <w:r w:rsidRPr="00677C4E">
              <w:rPr>
                <w:rFonts w:ascii="Arial" w:eastAsia="Times New Roman" w:hAnsi="Arial" w:cs="Arial"/>
                <w:color w:val="444444"/>
                <w:lang w:val="es-ES" w:eastAsia="fr-FR"/>
              </w:rPr>
              <w:t>Aquos</w:t>
            </w:r>
            <w:proofErr w:type="spellEnd"/>
            <w:r w:rsidRPr="00677C4E">
              <w:rPr>
                <w:rFonts w:ascii="Arial" w:eastAsia="Times New Roman" w:hAnsi="Arial" w:cs="Arial"/>
                <w:color w:val="444444"/>
                <w:lang w:val="es-ES" w:eastAsia="fr-FR"/>
              </w:rPr>
              <w:t xml:space="preserve"> C10, </w:t>
            </w:r>
            <w:proofErr w:type="spellStart"/>
            <w:r w:rsidRPr="00677C4E">
              <w:rPr>
                <w:rFonts w:ascii="Arial" w:eastAsia="Times New Roman" w:hAnsi="Arial" w:cs="Arial"/>
                <w:color w:val="444444"/>
                <w:lang w:val="es-ES" w:eastAsia="fr-FR"/>
              </w:rPr>
              <w:t>Aquos</w:t>
            </w:r>
            <w:proofErr w:type="spellEnd"/>
            <w:r w:rsidRPr="00677C4E">
              <w:rPr>
                <w:rFonts w:ascii="Arial" w:eastAsia="Times New Roman" w:hAnsi="Arial" w:cs="Arial"/>
                <w:color w:val="444444"/>
                <w:lang w:val="es-ES" w:eastAsia="fr-FR"/>
              </w:rPr>
              <w:t xml:space="preserve"> D10, </w:t>
            </w:r>
            <w:proofErr w:type="spellStart"/>
            <w:r w:rsidRPr="00677C4E">
              <w:rPr>
                <w:rFonts w:ascii="Arial" w:eastAsia="Times New Roman" w:hAnsi="Arial" w:cs="Arial"/>
                <w:color w:val="444444"/>
                <w:lang w:val="es-ES" w:eastAsia="fr-FR"/>
              </w:rPr>
              <w:t>Aquos</w:t>
            </w:r>
            <w:proofErr w:type="spellEnd"/>
            <w:r w:rsidRPr="00677C4E">
              <w:rPr>
                <w:rFonts w:ascii="Arial" w:eastAsia="Times New Roman" w:hAnsi="Arial" w:cs="Arial"/>
                <w:color w:val="444444"/>
                <w:lang w:val="es-ES" w:eastAsia="fr-FR"/>
              </w:rPr>
              <w:t xml:space="preserve"> R2 Compact, </w:t>
            </w:r>
            <w:proofErr w:type="spellStart"/>
            <w:r w:rsidRPr="00677C4E">
              <w:rPr>
                <w:rFonts w:ascii="Arial" w:eastAsia="Times New Roman" w:hAnsi="Arial" w:cs="Arial"/>
                <w:color w:val="444444"/>
                <w:lang w:val="es-ES" w:eastAsia="fr-FR"/>
              </w:rPr>
              <w:t>Aquos</w:t>
            </w:r>
            <w:proofErr w:type="spellEnd"/>
            <w:r w:rsidRPr="00677C4E">
              <w:rPr>
                <w:rFonts w:ascii="Arial" w:eastAsia="Times New Roman" w:hAnsi="Arial" w:cs="Arial"/>
                <w:color w:val="444444"/>
                <w:lang w:val="es-ES" w:eastAsia="fr-FR"/>
              </w:rPr>
              <w:t xml:space="preserve"> V, </w:t>
            </w:r>
            <w:proofErr w:type="spellStart"/>
            <w:r w:rsidRPr="00677C4E">
              <w:rPr>
                <w:rFonts w:ascii="Arial" w:eastAsia="Times New Roman" w:hAnsi="Arial" w:cs="Arial"/>
                <w:color w:val="444444"/>
                <w:lang w:val="es-ES" w:eastAsia="fr-FR"/>
              </w:rPr>
              <w:t>Aquos</w:t>
            </w:r>
            <w:proofErr w:type="spellEnd"/>
            <w:r w:rsidRPr="00677C4E">
              <w:rPr>
                <w:rFonts w:ascii="Arial" w:eastAsia="Times New Roman" w:hAnsi="Arial" w:cs="Arial"/>
                <w:color w:val="444444"/>
                <w:lang w:val="es-ES" w:eastAsia="fr-FR"/>
              </w:rPr>
              <w:t xml:space="preserve"> Zero</w:t>
            </w:r>
          </w:p>
        </w:tc>
      </w:tr>
      <w:tr w:rsidR="00431784" w:rsidRPr="00E71BE9" w14:paraId="3A3C091D" w14:textId="77777777" w:rsidTr="00B7734B">
        <w:trPr>
          <w:trHeight w:val="20"/>
        </w:trPr>
        <w:tc>
          <w:tcPr>
            <w:tcW w:w="1560" w:type="dxa"/>
            <w:shd w:val="clear" w:color="auto" w:fill="auto"/>
            <w:tcMar>
              <w:top w:w="150" w:type="dxa"/>
              <w:left w:w="150" w:type="dxa"/>
              <w:bottom w:w="150" w:type="dxa"/>
              <w:right w:w="150" w:type="dxa"/>
            </w:tcMar>
            <w:vAlign w:val="center"/>
            <w:hideMark/>
          </w:tcPr>
          <w:p w14:paraId="0E07FD7A" w14:textId="77777777" w:rsidR="00431784" w:rsidRPr="00677C4E" w:rsidRDefault="00431784" w:rsidP="00EE0D2E">
            <w:pPr>
              <w:spacing w:after="0" w:line="240" w:lineRule="auto"/>
              <w:rPr>
                <w:rFonts w:ascii="Arial" w:eastAsia="Times New Roman" w:hAnsi="Arial" w:cs="Arial"/>
                <w:color w:val="444444"/>
                <w:lang w:eastAsia="fr-FR"/>
              </w:rPr>
            </w:pPr>
            <w:r w:rsidRPr="00677C4E">
              <w:rPr>
                <w:rFonts w:ascii="Arial" w:eastAsia="Times New Roman" w:hAnsi="Arial" w:cs="Arial"/>
                <w:color w:val="444444"/>
                <w:lang w:eastAsia="fr-FR"/>
              </w:rPr>
              <w:t>BlackBerry</w:t>
            </w:r>
          </w:p>
        </w:tc>
        <w:tc>
          <w:tcPr>
            <w:tcW w:w="9072" w:type="dxa"/>
            <w:shd w:val="clear" w:color="auto" w:fill="auto"/>
            <w:tcMar>
              <w:top w:w="150" w:type="dxa"/>
              <w:left w:w="150" w:type="dxa"/>
              <w:bottom w:w="150" w:type="dxa"/>
              <w:right w:w="150" w:type="dxa"/>
            </w:tcMar>
            <w:vAlign w:val="center"/>
            <w:hideMark/>
          </w:tcPr>
          <w:p w14:paraId="6393DAC1" w14:textId="77777777" w:rsidR="00431784" w:rsidRPr="00677C4E" w:rsidRDefault="00431784" w:rsidP="00EE0D2E">
            <w:pPr>
              <w:spacing w:after="0" w:line="240" w:lineRule="auto"/>
              <w:rPr>
                <w:rFonts w:ascii="Arial" w:eastAsia="Times New Roman" w:hAnsi="Arial" w:cs="Arial"/>
                <w:color w:val="444444"/>
                <w:lang w:val="en-GB" w:eastAsia="fr-FR"/>
              </w:rPr>
            </w:pPr>
            <w:r w:rsidRPr="00677C4E">
              <w:rPr>
                <w:rFonts w:ascii="Arial" w:eastAsia="Times New Roman" w:hAnsi="Arial" w:cs="Arial"/>
                <w:color w:val="444444"/>
                <w:lang w:val="en-GB" w:eastAsia="fr-FR"/>
              </w:rPr>
              <w:t>Key2, Key2 LE, Evolve, Evolve X</w:t>
            </w:r>
          </w:p>
        </w:tc>
      </w:tr>
      <w:tr w:rsidR="00431784" w:rsidRPr="00677C4E" w14:paraId="146F71CD" w14:textId="77777777" w:rsidTr="00B7734B">
        <w:trPr>
          <w:trHeight w:val="20"/>
        </w:trPr>
        <w:tc>
          <w:tcPr>
            <w:tcW w:w="1560" w:type="dxa"/>
            <w:shd w:val="clear" w:color="auto" w:fill="auto"/>
            <w:tcMar>
              <w:top w:w="150" w:type="dxa"/>
              <w:left w:w="150" w:type="dxa"/>
              <w:bottom w:w="150" w:type="dxa"/>
              <w:right w:w="150" w:type="dxa"/>
            </w:tcMar>
            <w:vAlign w:val="center"/>
            <w:hideMark/>
          </w:tcPr>
          <w:p w14:paraId="2C365FB3" w14:textId="77777777" w:rsidR="00431784" w:rsidRPr="00677C4E" w:rsidRDefault="00431784" w:rsidP="00EE0D2E">
            <w:pPr>
              <w:spacing w:after="0" w:line="240" w:lineRule="auto"/>
              <w:rPr>
                <w:rFonts w:ascii="Arial" w:eastAsia="Times New Roman" w:hAnsi="Arial" w:cs="Arial"/>
                <w:color w:val="444444"/>
                <w:lang w:eastAsia="fr-FR"/>
              </w:rPr>
            </w:pPr>
            <w:r w:rsidRPr="00677C4E">
              <w:rPr>
                <w:rFonts w:ascii="Arial" w:eastAsia="Times New Roman" w:hAnsi="Arial" w:cs="Arial"/>
                <w:color w:val="444444"/>
                <w:lang w:eastAsia="fr-FR"/>
              </w:rPr>
              <w:t xml:space="preserve">DT </w:t>
            </w:r>
            <w:proofErr w:type="spellStart"/>
            <w:r w:rsidRPr="001B4BDC">
              <w:rPr>
                <w:rFonts w:ascii="Arial" w:eastAsia="Times New Roman" w:hAnsi="Arial" w:cs="Arial"/>
                <w:color w:val="444444"/>
                <w:sz w:val="20"/>
                <w:szCs w:val="20"/>
                <w:lang w:eastAsia="fr-FR"/>
              </w:rPr>
              <w:t>Research</w:t>
            </w:r>
            <w:proofErr w:type="spellEnd"/>
          </w:p>
        </w:tc>
        <w:tc>
          <w:tcPr>
            <w:tcW w:w="9072" w:type="dxa"/>
            <w:shd w:val="clear" w:color="auto" w:fill="auto"/>
            <w:tcMar>
              <w:top w:w="150" w:type="dxa"/>
              <w:left w:w="150" w:type="dxa"/>
              <w:bottom w:w="150" w:type="dxa"/>
              <w:right w:w="150" w:type="dxa"/>
            </w:tcMar>
            <w:vAlign w:val="center"/>
            <w:hideMark/>
          </w:tcPr>
          <w:p w14:paraId="3D02186A" w14:textId="77777777" w:rsidR="00431784" w:rsidRPr="00677C4E" w:rsidRDefault="00431784" w:rsidP="00EE0D2E">
            <w:pPr>
              <w:spacing w:after="0" w:line="240" w:lineRule="auto"/>
              <w:rPr>
                <w:rFonts w:ascii="Arial" w:eastAsia="Times New Roman" w:hAnsi="Arial" w:cs="Arial"/>
                <w:color w:val="444444"/>
                <w:lang w:eastAsia="fr-FR"/>
              </w:rPr>
            </w:pPr>
            <w:r w:rsidRPr="00677C4E">
              <w:rPr>
                <w:rFonts w:ascii="Arial" w:eastAsia="Times New Roman" w:hAnsi="Arial" w:cs="Arial"/>
                <w:color w:val="444444"/>
                <w:lang w:eastAsia="fr-FR"/>
              </w:rPr>
              <w:t>DT301T-RTK, DT301T-TR, DT301X-TR, DT307GS, DT372AP-TR, DT391GS, DT395GS</w:t>
            </w:r>
          </w:p>
        </w:tc>
      </w:tr>
      <w:tr w:rsidR="00431784" w:rsidRPr="00677C4E" w14:paraId="70786271" w14:textId="77777777" w:rsidTr="00B7734B">
        <w:trPr>
          <w:trHeight w:val="20"/>
        </w:trPr>
        <w:tc>
          <w:tcPr>
            <w:tcW w:w="1560" w:type="dxa"/>
            <w:shd w:val="clear" w:color="auto" w:fill="auto"/>
            <w:tcMar>
              <w:top w:w="150" w:type="dxa"/>
              <w:left w:w="150" w:type="dxa"/>
              <w:bottom w:w="150" w:type="dxa"/>
              <w:right w:w="150" w:type="dxa"/>
            </w:tcMar>
            <w:vAlign w:val="center"/>
            <w:hideMark/>
          </w:tcPr>
          <w:p w14:paraId="126D9067" w14:textId="77777777" w:rsidR="00431784" w:rsidRPr="00677C4E" w:rsidRDefault="00431784" w:rsidP="00EE0D2E">
            <w:pPr>
              <w:spacing w:after="0" w:line="240" w:lineRule="auto"/>
              <w:rPr>
                <w:rFonts w:ascii="Arial" w:eastAsia="Times New Roman" w:hAnsi="Arial" w:cs="Arial"/>
                <w:color w:val="444444"/>
                <w:lang w:eastAsia="fr-FR"/>
              </w:rPr>
            </w:pPr>
            <w:r w:rsidRPr="00677C4E">
              <w:rPr>
                <w:rFonts w:ascii="Arial" w:eastAsia="Times New Roman" w:hAnsi="Arial" w:cs="Arial"/>
                <w:color w:val="444444"/>
                <w:lang w:eastAsia="fr-FR"/>
              </w:rPr>
              <w:t>HTC</w:t>
            </w:r>
          </w:p>
        </w:tc>
        <w:tc>
          <w:tcPr>
            <w:tcW w:w="9072" w:type="dxa"/>
            <w:shd w:val="clear" w:color="auto" w:fill="auto"/>
            <w:tcMar>
              <w:top w:w="150" w:type="dxa"/>
              <w:left w:w="150" w:type="dxa"/>
              <w:bottom w:w="150" w:type="dxa"/>
              <w:right w:w="150" w:type="dxa"/>
            </w:tcMar>
            <w:vAlign w:val="center"/>
            <w:hideMark/>
          </w:tcPr>
          <w:p w14:paraId="10498B79" w14:textId="77777777" w:rsidR="00431784" w:rsidRPr="00677C4E" w:rsidRDefault="00431784" w:rsidP="00EE0D2E">
            <w:pPr>
              <w:spacing w:after="0" w:line="240" w:lineRule="auto"/>
              <w:rPr>
                <w:rFonts w:ascii="Arial" w:eastAsia="Times New Roman" w:hAnsi="Arial" w:cs="Arial"/>
                <w:color w:val="444444"/>
                <w:lang w:eastAsia="fr-FR"/>
              </w:rPr>
            </w:pPr>
            <w:r w:rsidRPr="00677C4E">
              <w:rPr>
                <w:rFonts w:ascii="Arial" w:eastAsia="Times New Roman" w:hAnsi="Arial" w:cs="Arial"/>
                <w:color w:val="444444"/>
                <w:lang w:eastAsia="fr-FR"/>
              </w:rPr>
              <w:t xml:space="preserve">Exodus 1, U12+, </w:t>
            </w:r>
            <w:proofErr w:type="spellStart"/>
            <w:r w:rsidRPr="00677C4E">
              <w:rPr>
                <w:rFonts w:ascii="Arial" w:eastAsia="Times New Roman" w:hAnsi="Arial" w:cs="Arial"/>
                <w:color w:val="444444"/>
                <w:lang w:eastAsia="fr-FR"/>
              </w:rPr>
              <w:t>Desire</w:t>
            </w:r>
            <w:proofErr w:type="spellEnd"/>
            <w:r w:rsidRPr="00677C4E">
              <w:rPr>
                <w:rFonts w:ascii="Arial" w:eastAsia="Times New Roman" w:hAnsi="Arial" w:cs="Arial"/>
                <w:color w:val="444444"/>
                <w:lang w:eastAsia="fr-FR"/>
              </w:rPr>
              <w:t xml:space="preserve"> 19+</w:t>
            </w:r>
          </w:p>
        </w:tc>
      </w:tr>
      <w:tr w:rsidR="00431784" w:rsidRPr="00E71BE9" w14:paraId="3EBC0F8E" w14:textId="77777777" w:rsidTr="00B7734B">
        <w:trPr>
          <w:trHeight w:val="20"/>
        </w:trPr>
        <w:tc>
          <w:tcPr>
            <w:tcW w:w="1560" w:type="dxa"/>
            <w:shd w:val="clear" w:color="auto" w:fill="auto"/>
            <w:tcMar>
              <w:top w:w="150" w:type="dxa"/>
              <w:left w:w="150" w:type="dxa"/>
              <w:bottom w:w="150" w:type="dxa"/>
              <w:right w:w="150" w:type="dxa"/>
            </w:tcMar>
            <w:vAlign w:val="center"/>
            <w:hideMark/>
          </w:tcPr>
          <w:p w14:paraId="55657FD0" w14:textId="77777777" w:rsidR="00431784" w:rsidRPr="00677C4E" w:rsidRDefault="00431784" w:rsidP="00EE0D2E">
            <w:pPr>
              <w:spacing w:after="0" w:line="240" w:lineRule="auto"/>
              <w:rPr>
                <w:rFonts w:ascii="Arial" w:eastAsia="Times New Roman" w:hAnsi="Arial" w:cs="Arial"/>
                <w:color w:val="444444"/>
                <w:lang w:eastAsia="fr-FR"/>
              </w:rPr>
            </w:pPr>
            <w:r w:rsidRPr="00677C4E">
              <w:rPr>
                <w:rFonts w:ascii="Arial" w:eastAsia="Times New Roman" w:hAnsi="Arial" w:cs="Arial"/>
                <w:color w:val="444444"/>
                <w:lang w:eastAsia="fr-FR"/>
              </w:rPr>
              <w:t>Vivo</w:t>
            </w:r>
          </w:p>
        </w:tc>
        <w:tc>
          <w:tcPr>
            <w:tcW w:w="9072" w:type="dxa"/>
            <w:shd w:val="clear" w:color="auto" w:fill="auto"/>
            <w:tcMar>
              <w:top w:w="150" w:type="dxa"/>
              <w:left w:w="150" w:type="dxa"/>
              <w:bottom w:w="150" w:type="dxa"/>
              <w:right w:w="150" w:type="dxa"/>
            </w:tcMar>
            <w:vAlign w:val="center"/>
            <w:hideMark/>
          </w:tcPr>
          <w:p w14:paraId="31E524A8" w14:textId="77777777" w:rsidR="00431784" w:rsidRPr="00AE6E1C" w:rsidRDefault="00431784" w:rsidP="00EE0D2E">
            <w:pPr>
              <w:spacing w:after="0" w:line="240" w:lineRule="auto"/>
              <w:rPr>
                <w:rFonts w:ascii="Arial" w:eastAsia="Times New Roman" w:hAnsi="Arial" w:cs="Arial"/>
                <w:color w:val="444444"/>
                <w:lang w:val="en-US" w:eastAsia="fr-FR"/>
              </w:rPr>
            </w:pPr>
            <w:proofErr w:type="spellStart"/>
            <w:r w:rsidRPr="00AE6E1C">
              <w:rPr>
                <w:rFonts w:ascii="Arial" w:eastAsia="Times New Roman" w:hAnsi="Arial" w:cs="Arial"/>
                <w:color w:val="444444"/>
                <w:lang w:val="en-US" w:eastAsia="fr-FR"/>
              </w:rPr>
              <w:t>iQOO</w:t>
            </w:r>
            <w:proofErr w:type="spellEnd"/>
            <w:r w:rsidRPr="00AE6E1C">
              <w:rPr>
                <w:rFonts w:ascii="Arial" w:eastAsia="Times New Roman" w:hAnsi="Arial" w:cs="Arial"/>
                <w:color w:val="444444"/>
                <w:lang w:val="en-US" w:eastAsia="fr-FR"/>
              </w:rPr>
              <w:t xml:space="preserve">, </w:t>
            </w:r>
            <w:proofErr w:type="spellStart"/>
            <w:r w:rsidRPr="00AE6E1C">
              <w:rPr>
                <w:rFonts w:ascii="Arial" w:eastAsia="Times New Roman" w:hAnsi="Arial" w:cs="Arial"/>
                <w:color w:val="444444"/>
                <w:lang w:val="en-US" w:eastAsia="fr-FR"/>
              </w:rPr>
              <w:t>iQOO</w:t>
            </w:r>
            <w:proofErr w:type="spellEnd"/>
            <w:r w:rsidRPr="00AE6E1C">
              <w:rPr>
                <w:rFonts w:ascii="Arial" w:eastAsia="Times New Roman" w:hAnsi="Arial" w:cs="Arial"/>
                <w:color w:val="444444"/>
                <w:lang w:val="en-US" w:eastAsia="fr-FR"/>
              </w:rPr>
              <w:t xml:space="preserve"> Neo 855, </w:t>
            </w:r>
            <w:proofErr w:type="spellStart"/>
            <w:r w:rsidRPr="00AE6E1C">
              <w:rPr>
                <w:rFonts w:ascii="Arial" w:eastAsia="Times New Roman" w:hAnsi="Arial" w:cs="Arial"/>
                <w:color w:val="444444"/>
                <w:lang w:val="en-US" w:eastAsia="fr-FR"/>
              </w:rPr>
              <w:t>iQOO</w:t>
            </w:r>
            <w:proofErr w:type="spellEnd"/>
            <w:r w:rsidRPr="00AE6E1C">
              <w:rPr>
                <w:rFonts w:ascii="Arial" w:eastAsia="Times New Roman" w:hAnsi="Arial" w:cs="Arial"/>
                <w:color w:val="444444"/>
                <w:lang w:val="en-US" w:eastAsia="fr-FR"/>
              </w:rPr>
              <w:t xml:space="preserve"> Neo 855 Racing, </w:t>
            </w:r>
            <w:proofErr w:type="spellStart"/>
            <w:r w:rsidRPr="00AE6E1C">
              <w:rPr>
                <w:rFonts w:ascii="Arial" w:eastAsia="Times New Roman" w:hAnsi="Arial" w:cs="Arial"/>
                <w:color w:val="444444"/>
                <w:lang w:val="en-US" w:eastAsia="fr-FR"/>
              </w:rPr>
              <w:t>iQOO</w:t>
            </w:r>
            <w:proofErr w:type="spellEnd"/>
            <w:r w:rsidRPr="00AE6E1C">
              <w:rPr>
                <w:rFonts w:ascii="Arial" w:eastAsia="Times New Roman" w:hAnsi="Arial" w:cs="Arial"/>
                <w:color w:val="444444"/>
                <w:lang w:val="en-US" w:eastAsia="fr-FR"/>
              </w:rPr>
              <w:t xml:space="preserve"> Pro, </w:t>
            </w:r>
            <w:proofErr w:type="spellStart"/>
            <w:r w:rsidRPr="00AE6E1C">
              <w:rPr>
                <w:rFonts w:ascii="Arial" w:eastAsia="Times New Roman" w:hAnsi="Arial" w:cs="Arial"/>
                <w:color w:val="444444"/>
                <w:lang w:val="en-US" w:eastAsia="fr-FR"/>
              </w:rPr>
              <w:t>iQOO</w:t>
            </w:r>
            <w:proofErr w:type="spellEnd"/>
            <w:r w:rsidRPr="00AE6E1C">
              <w:rPr>
                <w:rFonts w:ascii="Arial" w:eastAsia="Times New Roman" w:hAnsi="Arial" w:cs="Arial"/>
                <w:color w:val="444444"/>
                <w:lang w:val="en-US" w:eastAsia="fr-FR"/>
              </w:rPr>
              <w:t xml:space="preserve"> Pro 5G, NEX 3, NEX 3 5G, NEX Dual Display, S1, S1 Pro, U20, V17 Neo, V17 Pro, Y11, Y12, Y17, Y19, Z1x</w:t>
            </w:r>
          </w:p>
        </w:tc>
      </w:tr>
      <w:tr w:rsidR="00431784" w:rsidRPr="00677C4E" w14:paraId="2CA1AB57" w14:textId="77777777" w:rsidTr="00B7734B">
        <w:trPr>
          <w:trHeight w:val="20"/>
        </w:trPr>
        <w:tc>
          <w:tcPr>
            <w:tcW w:w="1560" w:type="dxa"/>
            <w:shd w:val="clear" w:color="auto" w:fill="auto"/>
            <w:tcMar>
              <w:top w:w="150" w:type="dxa"/>
              <w:left w:w="150" w:type="dxa"/>
              <w:bottom w:w="150" w:type="dxa"/>
              <w:right w:w="150" w:type="dxa"/>
            </w:tcMar>
            <w:vAlign w:val="center"/>
            <w:hideMark/>
          </w:tcPr>
          <w:p w14:paraId="4FADA236" w14:textId="77777777" w:rsidR="00431784" w:rsidRPr="00677C4E" w:rsidRDefault="00431784" w:rsidP="00EE0D2E">
            <w:pPr>
              <w:spacing w:after="0" w:line="240" w:lineRule="auto"/>
              <w:rPr>
                <w:rFonts w:ascii="Arial" w:eastAsia="Times New Roman" w:hAnsi="Arial" w:cs="Arial"/>
                <w:color w:val="444444"/>
                <w:lang w:eastAsia="fr-FR"/>
              </w:rPr>
            </w:pPr>
            <w:proofErr w:type="spellStart"/>
            <w:r w:rsidRPr="00677C4E">
              <w:rPr>
                <w:rFonts w:ascii="Arial" w:eastAsia="Times New Roman" w:hAnsi="Arial" w:cs="Arial"/>
                <w:color w:val="444444"/>
                <w:lang w:eastAsia="fr-FR"/>
              </w:rPr>
              <w:t>Razer</w:t>
            </w:r>
            <w:proofErr w:type="spellEnd"/>
          </w:p>
        </w:tc>
        <w:tc>
          <w:tcPr>
            <w:tcW w:w="9072" w:type="dxa"/>
            <w:shd w:val="clear" w:color="auto" w:fill="auto"/>
            <w:tcMar>
              <w:top w:w="150" w:type="dxa"/>
              <w:left w:w="150" w:type="dxa"/>
              <w:bottom w:w="150" w:type="dxa"/>
              <w:right w:w="150" w:type="dxa"/>
            </w:tcMar>
            <w:vAlign w:val="center"/>
            <w:hideMark/>
          </w:tcPr>
          <w:p w14:paraId="5334D379" w14:textId="77777777" w:rsidR="00431784" w:rsidRPr="00677C4E" w:rsidRDefault="00431784" w:rsidP="00EE0D2E">
            <w:pPr>
              <w:spacing w:after="0" w:line="240" w:lineRule="auto"/>
              <w:rPr>
                <w:rFonts w:ascii="Arial" w:eastAsia="Times New Roman" w:hAnsi="Arial" w:cs="Arial"/>
                <w:color w:val="444444"/>
                <w:lang w:eastAsia="fr-FR"/>
              </w:rPr>
            </w:pPr>
            <w:proofErr w:type="spellStart"/>
            <w:r w:rsidRPr="00677C4E">
              <w:rPr>
                <w:rFonts w:ascii="Arial" w:eastAsia="Times New Roman" w:hAnsi="Arial" w:cs="Arial"/>
                <w:color w:val="444444"/>
                <w:lang w:eastAsia="fr-FR"/>
              </w:rPr>
              <w:t>Razer</w:t>
            </w:r>
            <w:proofErr w:type="spellEnd"/>
            <w:r w:rsidRPr="00677C4E">
              <w:rPr>
                <w:rFonts w:ascii="Arial" w:eastAsia="Times New Roman" w:hAnsi="Arial" w:cs="Arial"/>
                <w:color w:val="444444"/>
                <w:lang w:eastAsia="fr-FR"/>
              </w:rPr>
              <w:t xml:space="preserve"> Phone, Phone 2</w:t>
            </w:r>
          </w:p>
        </w:tc>
      </w:tr>
      <w:tr w:rsidR="00431784" w:rsidRPr="00E71BE9" w14:paraId="32A480B3" w14:textId="77777777" w:rsidTr="00B7734B">
        <w:trPr>
          <w:trHeight w:val="20"/>
        </w:trPr>
        <w:tc>
          <w:tcPr>
            <w:tcW w:w="1560" w:type="dxa"/>
            <w:shd w:val="clear" w:color="auto" w:fill="auto"/>
            <w:tcMar>
              <w:top w:w="150" w:type="dxa"/>
              <w:left w:w="150" w:type="dxa"/>
              <w:bottom w:w="150" w:type="dxa"/>
              <w:right w:w="150" w:type="dxa"/>
            </w:tcMar>
            <w:vAlign w:val="center"/>
            <w:hideMark/>
          </w:tcPr>
          <w:p w14:paraId="5136EF0A" w14:textId="77777777" w:rsidR="00431784" w:rsidRPr="00677C4E" w:rsidRDefault="00431784" w:rsidP="00EE0D2E">
            <w:pPr>
              <w:spacing w:after="0" w:line="240" w:lineRule="auto"/>
              <w:rPr>
                <w:rFonts w:ascii="Arial" w:eastAsia="Times New Roman" w:hAnsi="Arial" w:cs="Arial"/>
                <w:color w:val="444444"/>
                <w:lang w:eastAsia="fr-FR"/>
              </w:rPr>
            </w:pPr>
            <w:proofErr w:type="spellStart"/>
            <w:r w:rsidRPr="00677C4E">
              <w:rPr>
                <w:rFonts w:ascii="Arial" w:eastAsia="Times New Roman" w:hAnsi="Arial" w:cs="Arial"/>
                <w:color w:val="444444"/>
                <w:lang w:eastAsia="fr-FR"/>
              </w:rPr>
              <w:t>Oppo</w:t>
            </w:r>
            <w:proofErr w:type="spellEnd"/>
          </w:p>
        </w:tc>
        <w:tc>
          <w:tcPr>
            <w:tcW w:w="9072" w:type="dxa"/>
            <w:shd w:val="clear" w:color="auto" w:fill="auto"/>
            <w:tcMar>
              <w:top w:w="150" w:type="dxa"/>
              <w:left w:w="150" w:type="dxa"/>
              <w:bottom w:w="150" w:type="dxa"/>
              <w:right w:w="150" w:type="dxa"/>
            </w:tcMar>
            <w:vAlign w:val="center"/>
            <w:hideMark/>
          </w:tcPr>
          <w:p w14:paraId="437D2295" w14:textId="77777777" w:rsidR="00431784" w:rsidRPr="00677C4E" w:rsidRDefault="00431784" w:rsidP="00EE0D2E">
            <w:pPr>
              <w:spacing w:after="0" w:line="240" w:lineRule="auto"/>
              <w:rPr>
                <w:rFonts w:ascii="Arial" w:eastAsia="Times New Roman" w:hAnsi="Arial" w:cs="Arial"/>
                <w:color w:val="444444"/>
                <w:lang w:val="es-ES" w:eastAsia="fr-FR"/>
              </w:rPr>
            </w:pPr>
            <w:r w:rsidRPr="00677C4E">
              <w:rPr>
                <w:rFonts w:ascii="Arial" w:eastAsia="Times New Roman" w:hAnsi="Arial" w:cs="Arial"/>
                <w:color w:val="444444"/>
                <w:lang w:val="es-ES" w:eastAsia="fr-FR"/>
              </w:rPr>
              <w:t xml:space="preserve">A11, A5 (2020), A5s (AX5s), A7, A9, K5, R11, Reno, Reno 10x Zoom, Reno </w:t>
            </w:r>
            <w:proofErr w:type="spellStart"/>
            <w:r w:rsidRPr="00677C4E">
              <w:rPr>
                <w:rFonts w:ascii="Arial" w:eastAsia="Times New Roman" w:hAnsi="Arial" w:cs="Arial"/>
                <w:color w:val="444444"/>
                <w:lang w:val="es-ES" w:eastAsia="fr-FR"/>
              </w:rPr>
              <w:t>Ace</w:t>
            </w:r>
            <w:proofErr w:type="spellEnd"/>
            <w:r w:rsidRPr="00677C4E">
              <w:rPr>
                <w:rFonts w:ascii="Arial" w:eastAsia="Times New Roman" w:hAnsi="Arial" w:cs="Arial"/>
                <w:color w:val="444444"/>
                <w:lang w:val="es-ES" w:eastAsia="fr-FR"/>
              </w:rPr>
              <w:t>, Reno Z, Reno2, RX17 Pro</w:t>
            </w:r>
          </w:p>
        </w:tc>
      </w:tr>
      <w:tr w:rsidR="00431784" w:rsidRPr="00677C4E" w14:paraId="4F1B3FC6" w14:textId="77777777" w:rsidTr="00B7734B">
        <w:trPr>
          <w:trHeight w:val="20"/>
        </w:trPr>
        <w:tc>
          <w:tcPr>
            <w:tcW w:w="1560" w:type="dxa"/>
            <w:shd w:val="clear" w:color="auto" w:fill="auto"/>
            <w:tcMar>
              <w:top w:w="150" w:type="dxa"/>
              <w:left w:w="150" w:type="dxa"/>
              <w:bottom w:w="150" w:type="dxa"/>
              <w:right w:w="150" w:type="dxa"/>
            </w:tcMar>
            <w:vAlign w:val="center"/>
            <w:hideMark/>
          </w:tcPr>
          <w:p w14:paraId="6BEA334F" w14:textId="77777777" w:rsidR="00431784" w:rsidRPr="00677C4E" w:rsidRDefault="00431784" w:rsidP="00EE0D2E">
            <w:pPr>
              <w:spacing w:after="0" w:line="240" w:lineRule="auto"/>
              <w:rPr>
                <w:rFonts w:ascii="Arial" w:eastAsia="Times New Roman" w:hAnsi="Arial" w:cs="Arial"/>
                <w:color w:val="444444"/>
                <w:lang w:eastAsia="fr-FR"/>
              </w:rPr>
            </w:pPr>
            <w:proofErr w:type="spellStart"/>
            <w:r w:rsidRPr="00677C4E">
              <w:rPr>
                <w:rFonts w:ascii="Arial" w:eastAsia="Times New Roman" w:hAnsi="Arial" w:cs="Arial"/>
                <w:color w:val="444444"/>
                <w:lang w:eastAsia="fr-FR"/>
              </w:rPr>
              <w:t>Allview</w:t>
            </w:r>
            <w:proofErr w:type="spellEnd"/>
          </w:p>
        </w:tc>
        <w:tc>
          <w:tcPr>
            <w:tcW w:w="9072" w:type="dxa"/>
            <w:shd w:val="clear" w:color="auto" w:fill="auto"/>
            <w:tcMar>
              <w:top w:w="150" w:type="dxa"/>
              <w:left w:w="150" w:type="dxa"/>
              <w:bottom w:w="150" w:type="dxa"/>
              <w:right w:w="150" w:type="dxa"/>
            </w:tcMar>
            <w:vAlign w:val="center"/>
            <w:hideMark/>
          </w:tcPr>
          <w:p w14:paraId="12BF4734" w14:textId="77777777" w:rsidR="00431784" w:rsidRPr="00677C4E" w:rsidRDefault="00431784" w:rsidP="00EE0D2E">
            <w:pPr>
              <w:spacing w:after="0" w:line="240" w:lineRule="auto"/>
              <w:rPr>
                <w:rFonts w:ascii="Arial" w:eastAsia="Times New Roman" w:hAnsi="Arial" w:cs="Arial"/>
                <w:color w:val="444444"/>
                <w:lang w:eastAsia="fr-FR"/>
              </w:rPr>
            </w:pPr>
            <w:r w:rsidRPr="00677C4E">
              <w:rPr>
                <w:rFonts w:ascii="Arial" w:eastAsia="Times New Roman" w:hAnsi="Arial" w:cs="Arial"/>
                <w:color w:val="444444"/>
                <w:lang w:eastAsia="fr-FR"/>
              </w:rPr>
              <w:t>Soul X5 Pro</w:t>
            </w:r>
          </w:p>
        </w:tc>
      </w:tr>
      <w:tr w:rsidR="00431784" w:rsidRPr="00E71BE9" w14:paraId="6D59007B" w14:textId="77777777" w:rsidTr="00B7734B">
        <w:trPr>
          <w:trHeight w:val="20"/>
        </w:trPr>
        <w:tc>
          <w:tcPr>
            <w:tcW w:w="1560" w:type="dxa"/>
            <w:shd w:val="clear" w:color="auto" w:fill="auto"/>
            <w:tcMar>
              <w:top w:w="150" w:type="dxa"/>
              <w:left w:w="150" w:type="dxa"/>
              <w:bottom w:w="150" w:type="dxa"/>
              <w:right w:w="150" w:type="dxa"/>
            </w:tcMar>
            <w:vAlign w:val="center"/>
            <w:hideMark/>
          </w:tcPr>
          <w:p w14:paraId="636A7D5F" w14:textId="77777777" w:rsidR="00431784" w:rsidRPr="00677C4E" w:rsidRDefault="00431784" w:rsidP="00EE0D2E">
            <w:pPr>
              <w:spacing w:after="0" w:line="240" w:lineRule="auto"/>
              <w:rPr>
                <w:rFonts w:ascii="Arial" w:eastAsia="Times New Roman" w:hAnsi="Arial" w:cs="Arial"/>
                <w:color w:val="444444"/>
                <w:lang w:eastAsia="fr-FR"/>
              </w:rPr>
            </w:pPr>
            <w:r w:rsidRPr="00677C4E">
              <w:rPr>
                <w:rFonts w:ascii="Arial" w:eastAsia="Times New Roman" w:hAnsi="Arial" w:cs="Arial"/>
                <w:color w:val="444444"/>
                <w:lang w:eastAsia="fr-FR"/>
              </w:rPr>
              <w:t>Honeywell</w:t>
            </w:r>
          </w:p>
        </w:tc>
        <w:tc>
          <w:tcPr>
            <w:tcW w:w="9072" w:type="dxa"/>
            <w:shd w:val="clear" w:color="auto" w:fill="auto"/>
            <w:tcMar>
              <w:top w:w="150" w:type="dxa"/>
              <w:left w:w="150" w:type="dxa"/>
              <w:bottom w:w="150" w:type="dxa"/>
              <w:right w:w="150" w:type="dxa"/>
            </w:tcMar>
            <w:vAlign w:val="center"/>
            <w:hideMark/>
          </w:tcPr>
          <w:p w14:paraId="07589BAD" w14:textId="77777777" w:rsidR="00431784" w:rsidRPr="00677C4E" w:rsidRDefault="00431784" w:rsidP="00EE0D2E">
            <w:pPr>
              <w:spacing w:after="0" w:line="240" w:lineRule="auto"/>
              <w:rPr>
                <w:rFonts w:ascii="Arial" w:eastAsia="Times New Roman" w:hAnsi="Arial" w:cs="Arial"/>
                <w:color w:val="444444"/>
                <w:lang w:val="en-GB" w:eastAsia="fr-FR"/>
              </w:rPr>
            </w:pPr>
            <w:r w:rsidRPr="00677C4E">
              <w:rPr>
                <w:rFonts w:ascii="Arial" w:eastAsia="Times New Roman" w:hAnsi="Arial" w:cs="Arial"/>
                <w:color w:val="444444"/>
                <w:lang w:val="en-GB" w:eastAsia="fr-FR"/>
              </w:rPr>
              <w:t>Dolphin CT40, Dolphin CT60, Dolphin CN80</w:t>
            </w:r>
          </w:p>
        </w:tc>
      </w:tr>
    </w:tbl>
    <w:p w14:paraId="2C427515" w14:textId="2A940A5F" w:rsidR="00773D48" w:rsidRPr="00677C4E" w:rsidRDefault="00BB4E32" w:rsidP="001B4BDC">
      <w:pPr>
        <w:shd w:val="clear" w:color="auto" w:fill="FFFFFF"/>
        <w:spacing w:before="240" w:after="240" w:line="240" w:lineRule="auto"/>
        <w:jc w:val="both"/>
        <w:rPr>
          <w:rFonts w:ascii="Arial" w:eastAsia="Times New Roman" w:hAnsi="Arial" w:cs="Arial"/>
          <w:iCs/>
          <w:color w:val="000000"/>
          <w:lang w:eastAsia="fr-FR"/>
        </w:rPr>
      </w:pPr>
      <w:r w:rsidRPr="00677C4E">
        <w:rPr>
          <w:rFonts w:ascii="Arial" w:eastAsia="Times New Roman" w:hAnsi="Arial" w:cs="Arial"/>
          <w:iCs/>
          <w:color w:val="000000"/>
          <w:lang w:eastAsia="fr-FR"/>
        </w:rPr>
        <w:lastRenderedPageBreak/>
        <w:t>On notera que les modèles des marques européennes - lesquelles, pour la plupart, font fabriquer leurs appareils en Asie - ne sont pas les plus nombreux sur cette liste</w:t>
      </w:r>
      <w:r w:rsidR="0083354C" w:rsidRPr="00677C4E">
        <w:rPr>
          <w:rFonts w:ascii="Arial" w:eastAsia="Times New Roman" w:hAnsi="Arial" w:cs="Arial"/>
          <w:iCs/>
          <w:color w:val="000000"/>
          <w:lang w:eastAsia="fr-FR"/>
        </w:rPr>
        <w:t xml:space="preserve"> (qui date de </w:t>
      </w:r>
      <w:r w:rsidR="001D03DD" w:rsidRPr="00677C4E">
        <w:rPr>
          <w:rFonts w:ascii="Arial" w:eastAsia="Times New Roman" w:hAnsi="Arial" w:cs="Arial"/>
          <w:iCs/>
          <w:color w:val="000000"/>
          <w:lang w:eastAsia="fr-FR"/>
        </w:rPr>
        <w:t>fin janvier</w:t>
      </w:r>
      <w:r w:rsidR="0083354C" w:rsidRPr="00677C4E">
        <w:rPr>
          <w:rFonts w:ascii="Arial" w:eastAsia="Times New Roman" w:hAnsi="Arial" w:cs="Arial"/>
          <w:iCs/>
          <w:color w:val="000000"/>
          <w:lang w:eastAsia="fr-FR"/>
        </w:rPr>
        <w:t xml:space="preserve"> 2020 et a donc dû évoluer depuis)</w:t>
      </w:r>
      <w:r w:rsidRPr="00677C4E">
        <w:rPr>
          <w:rFonts w:ascii="Arial" w:eastAsia="Times New Roman" w:hAnsi="Arial" w:cs="Arial"/>
          <w:iCs/>
          <w:color w:val="000000"/>
          <w:lang w:eastAsia="fr-FR"/>
        </w:rPr>
        <w:t>.</w:t>
      </w:r>
      <w:r w:rsidR="002F4352" w:rsidRPr="00677C4E">
        <w:rPr>
          <w:rFonts w:ascii="Arial" w:eastAsia="Times New Roman" w:hAnsi="Arial" w:cs="Arial"/>
          <w:iCs/>
          <w:color w:val="000000"/>
          <w:lang w:eastAsia="fr-FR"/>
        </w:rPr>
        <w:t xml:space="preserve"> Combien de ces terminaux sont-ils actuellement en service ? Voici le décompte : </w:t>
      </w:r>
    </w:p>
    <w:p w14:paraId="4C2AC789" w14:textId="23CDCD6B" w:rsidR="00151155" w:rsidRPr="00677C4E" w:rsidRDefault="00DD1E30" w:rsidP="00EE0D2E">
      <w:pPr>
        <w:pBdr>
          <w:top w:val="single" w:sz="4" w:space="1" w:color="auto"/>
          <w:left w:val="single" w:sz="4" w:space="4" w:color="auto"/>
          <w:bottom w:val="single" w:sz="4" w:space="5" w:color="auto"/>
          <w:right w:val="single" w:sz="4" w:space="4" w:color="auto"/>
        </w:pBdr>
        <w:shd w:val="clear" w:color="auto" w:fill="FFFFFF"/>
        <w:spacing w:after="240" w:line="240" w:lineRule="auto"/>
        <w:jc w:val="both"/>
        <w:rPr>
          <w:rFonts w:ascii="Arial" w:eastAsia="Times New Roman" w:hAnsi="Arial" w:cs="Arial"/>
          <w:iCs/>
          <w:color w:val="000000"/>
          <w:lang w:eastAsia="fr-FR"/>
        </w:rPr>
      </w:pPr>
      <w:r w:rsidRPr="004E0EE4">
        <w:rPr>
          <w:rFonts w:ascii="Arial" w:eastAsia="Times New Roman" w:hAnsi="Arial" w:cs="Arial"/>
          <w:b/>
          <w:iCs/>
          <w:color w:val="00B0F0"/>
          <w:lang w:eastAsia="fr-FR"/>
        </w:rPr>
        <w:t xml:space="preserve">A la date du </w:t>
      </w:r>
      <w:r w:rsidRPr="004E0EE4">
        <w:rPr>
          <w:rFonts w:ascii="Arial" w:eastAsia="Times New Roman" w:hAnsi="Arial" w:cs="Arial"/>
          <w:b/>
          <w:iCs/>
          <w:color w:val="00B0F0"/>
          <w:u w:val="single"/>
          <w:lang w:eastAsia="fr-FR"/>
        </w:rPr>
        <w:t>2</w:t>
      </w:r>
      <w:r w:rsidR="002E46B6" w:rsidRPr="004E0EE4">
        <w:rPr>
          <w:rFonts w:ascii="Arial" w:eastAsia="Times New Roman" w:hAnsi="Arial" w:cs="Arial"/>
          <w:b/>
          <w:iCs/>
          <w:color w:val="00B0F0"/>
          <w:u w:val="single"/>
          <w:lang w:eastAsia="fr-FR"/>
        </w:rPr>
        <w:t>6</w:t>
      </w:r>
      <w:r w:rsidRPr="004E0EE4">
        <w:rPr>
          <w:rFonts w:ascii="Arial" w:eastAsia="Times New Roman" w:hAnsi="Arial" w:cs="Arial"/>
          <w:b/>
          <w:iCs/>
          <w:color w:val="00B0F0"/>
          <w:u w:val="single"/>
          <w:lang w:eastAsia="fr-FR"/>
        </w:rPr>
        <w:t xml:space="preserve"> février 2021 et très précisément à </w:t>
      </w:r>
      <w:r w:rsidR="002E46B6" w:rsidRPr="004E0EE4">
        <w:rPr>
          <w:rFonts w:ascii="Arial" w:eastAsia="Times New Roman" w:hAnsi="Arial" w:cs="Arial"/>
          <w:b/>
          <w:iCs/>
          <w:color w:val="00B0F0"/>
          <w:u w:val="single"/>
          <w:lang w:eastAsia="fr-FR"/>
        </w:rPr>
        <w:t>19 :45</w:t>
      </w:r>
      <w:r w:rsidRPr="00677C4E">
        <w:rPr>
          <w:rFonts w:ascii="Arial" w:eastAsia="Times New Roman" w:hAnsi="Arial" w:cs="Arial"/>
          <w:b/>
          <w:iCs/>
          <w:color w:val="000000"/>
          <w:lang w:eastAsia="fr-FR"/>
        </w:rPr>
        <w:t xml:space="preserve">, Sur le compteur défilant du site </w:t>
      </w:r>
      <w:hyperlink r:id="rId10" w:history="1">
        <w:r w:rsidRPr="00677C4E">
          <w:rPr>
            <w:rStyle w:val="Lienhypertexte"/>
            <w:rFonts w:ascii="Arial" w:eastAsia="Times New Roman" w:hAnsi="Arial" w:cs="Arial"/>
            <w:b/>
            <w:iCs/>
            <w:lang w:eastAsia="fr-FR"/>
          </w:rPr>
          <w:t>https://www.usegalileo.eu/accuracy-matters/FR</w:t>
        </w:r>
      </w:hyperlink>
      <w:r w:rsidR="002F4352" w:rsidRPr="00677C4E">
        <w:rPr>
          <w:rFonts w:ascii="Arial" w:eastAsia="Times New Roman" w:hAnsi="Arial" w:cs="Arial"/>
          <w:b/>
          <w:iCs/>
          <w:color w:val="000000"/>
          <w:lang w:eastAsia="fr-FR"/>
        </w:rPr>
        <w:t xml:space="preserve">, </w:t>
      </w:r>
      <w:r w:rsidRPr="00677C4E">
        <w:rPr>
          <w:rFonts w:ascii="Arial" w:eastAsia="Times New Roman" w:hAnsi="Arial" w:cs="Arial"/>
          <w:b/>
          <w:iCs/>
          <w:color w:val="000000"/>
          <w:lang w:eastAsia="fr-FR"/>
        </w:rPr>
        <w:t xml:space="preserve">le nombre </w:t>
      </w:r>
      <w:r w:rsidR="002E46B6" w:rsidRPr="00677C4E">
        <w:rPr>
          <w:rFonts w:ascii="Arial" w:eastAsia="Times New Roman" w:hAnsi="Arial" w:cs="Arial"/>
          <w:b/>
          <w:iCs/>
          <w:color w:val="000000"/>
          <w:lang w:eastAsia="fr-FR"/>
        </w:rPr>
        <w:t xml:space="preserve">"estimé" </w:t>
      </w:r>
      <w:r w:rsidRPr="00677C4E">
        <w:rPr>
          <w:rFonts w:ascii="Arial" w:eastAsia="Times New Roman" w:hAnsi="Arial" w:cs="Arial"/>
          <w:b/>
          <w:iCs/>
          <w:color w:val="000000"/>
          <w:lang w:eastAsia="fr-FR"/>
        </w:rPr>
        <w:t>de smartphones Galileo-compatibles</w:t>
      </w:r>
      <w:r w:rsidR="00691092" w:rsidRPr="00677C4E">
        <w:rPr>
          <w:rFonts w:ascii="Arial" w:eastAsia="Times New Roman" w:hAnsi="Arial" w:cs="Arial"/>
          <w:b/>
          <w:iCs/>
          <w:color w:val="000000"/>
          <w:lang w:eastAsia="fr-FR"/>
        </w:rPr>
        <w:t xml:space="preserve"> en service</w:t>
      </w:r>
      <w:r w:rsidRPr="00677C4E">
        <w:rPr>
          <w:rFonts w:ascii="Arial" w:eastAsia="Times New Roman" w:hAnsi="Arial" w:cs="Arial"/>
          <w:b/>
          <w:iCs/>
          <w:color w:val="000000"/>
          <w:lang w:eastAsia="fr-FR"/>
        </w:rPr>
        <w:t xml:space="preserve"> dans le monde était de : </w:t>
      </w:r>
      <w:r w:rsidR="00151155" w:rsidRPr="00AC1B22">
        <w:rPr>
          <w:rFonts w:ascii="Arial" w:eastAsia="Times New Roman" w:hAnsi="Arial" w:cs="Arial"/>
          <w:b/>
          <w:iCs/>
          <w:color w:val="00B0F0"/>
          <w:u w:val="single"/>
          <w:lang w:eastAsia="fr-FR"/>
        </w:rPr>
        <w:t>1 85</w:t>
      </w:r>
      <w:r w:rsidR="002E46B6" w:rsidRPr="00AC1B22">
        <w:rPr>
          <w:rFonts w:ascii="Arial" w:eastAsia="Times New Roman" w:hAnsi="Arial" w:cs="Arial"/>
          <w:b/>
          <w:iCs/>
          <w:color w:val="00B0F0"/>
          <w:u w:val="single"/>
          <w:lang w:eastAsia="fr-FR"/>
        </w:rPr>
        <w:t>5 004</w:t>
      </w:r>
      <w:r w:rsidR="00E44012" w:rsidRPr="00AC1B22">
        <w:rPr>
          <w:rFonts w:ascii="Arial" w:eastAsia="Times New Roman" w:hAnsi="Arial" w:cs="Arial"/>
          <w:b/>
          <w:iCs/>
          <w:color w:val="00B0F0"/>
          <w:u w:val="single"/>
          <w:lang w:eastAsia="fr-FR"/>
        </w:rPr>
        <w:t> </w:t>
      </w:r>
      <w:r w:rsidR="002E46B6" w:rsidRPr="00AC1B22">
        <w:rPr>
          <w:rFonts w:ascii="Arial" w:eastAsia="Times New Roman" w:hAnsi="Arial" w:cs="Arial"/>
          <w:b/>
          <w:iCs/>
          <w:color w:val="00B0F0"/>
          <w:u w:val="single"/>
          <w:lang w:eastAsia="fr-FR"/>
        </w:rPr>
        <w:t>725</w:t>
      </w:r>
      <w:r w:rsidR="00E44012" w:rsidRPr="00AC1B22">
        <w:rPr>
          <w:rFonts w:ascii="Arial" w:eastAsia="Times New Roman" w:hAnsi="Arial" w:cs="Arial"/>
          <w:iCs/>
          <w:color w:val="00B0F0"/>
          <w:lang w:eastAsia="fr-FR"/>
        </w:rPr>
        <w:t xml:space="preserve"> </w:t>
      </w:r>
      <w:r w:rsidR="00E44012" w:rsidRPr="00677C4E">
        <w:rPr>
          <w:rFonts w:ascii="Arial" w:eastAsia="Times New Roman" w:hAnsi="Arial" w:cs="Arial"/>
          <w:iCs/>
          <w:color w:val="000000"/>
          <w:lang w:eastAsia="fr-FR"/>
        </w:rPr>
        <w:t xml:space="preserve">mais le compteur continue à tourner. </w:t>
      </w:r>
    </w:p>
    <w:p w14:paraId="0E8904D9" w14:textId="5DA52517" w:rsidR="00DD1E30" w:rsidRPr="00677C4E" w:rsidRDefault="00DD1E30" w:rsidP="00EE0D2E">
      <w:pPr>
        <w:shd w:val="clear" w:color="auto" w:fill="FFFFFF"/>
        <w:spacing w:after="240" w:line="240" w:lineRule="auto"/>
        <w:jc w:val="both"/>
        <w:rPr>
          <w:rFonts w:ascii="Arial" w:eastAsia="Times New Roman" w:hAnsi="Arial" w:cs="Arial"/>
          <w:iCs/>
          <w:color w:val="000000"/>
          <w:lang w:eastAsia="fr-FR"/>
        </w:rPr>
      </w:pPr>
      <w:r w:rsidRPr="00677C4E">
        <w:rPr>
          <w:rFonts w:ascii="Arial" w:eastAsia="Times New Roman" w:hAnsi="Arial" w:cs="Arial"/>
          <w:iCs/>
          <w:color w:val="000000"/>
          <w:lang w:eastAsia="fr-FR"/>
        </w:rPr>
        <w:t xml:space="preserve">Vu la vitesse à laquelle les unités défilent sur le cadran et sans connaître le procédé technique de ce décomptage, on peut s’interroger sur la fiabilité et donc la crédibilité des résultats affichés en pleine </w:t>
      </w:r>
      <w:r w:rsidR="007800A0" w:rsidRPr="00677C4E">
        <w:rPr>
          <w:rFonts w:ascii="Arial" w:eastAsia="Times New Roman" w:hAnsi="Arial" w:cs="Arial"/>
          <w:iCs/>
          <w:color w:val="000000"/>
          <w:lang w:eastAsia="fr-FR"/>
        </w:rPr>
        <w:t xml:space="preserve">et continue </w:t>
      </w:r>
      <w:r w:rsidRPr="00677C4E">
        <w:rPr>
          <w:rFonts w:ascii="Arial" w:eastAsia="Times New Roman" w:hAnsi="Arial" w:cs="Arial"/>
          <w:iCs/>
          <w:color w:val="000000"/>
          <w:lang w:eastAsia="fr-FR"/>
        </w:rPr>
        <w:t>expansion, au-delà de son côté spectaculaire, mais il est tout de même un indicateur de la mise en œuvre effective de Galileo dans le monde.</w:t>
      </w:r>
    </w:p>
    <w:p w14:paraId="4124246E" w14:textId="39361F6F" w:rsidR="00D15592" w:rsidRPr="00677C4E" w:rsidRDefault="00592D62" w:rsidP="00EE0D2E">
      <w:pPr>
        <w:shd w:val="clear" w:color="auto" w:fill="FFFFFF"/>
        <w:spacing w:after="240" w:line="240" w:lineRule="auto"/>
        <w:jc w:val="both"/>
        <w:rPr>
          <w:rFonts w:ascii="Arial" w:eastAsia="Times New Roman" w:hAnsi="Arial" w:cs="Arial"/>
          <w:lang w:eastAsia="fr-FR"/>
        </w:rPr>
      </w:pPr>
      <w:r w:rsidRPr="00677C4E">
        <w:rPr>
          <w:rFonts w:ascii="Arial" w:eastAsia="Times New Roman" w:hAnsi="Arial" w:cs="Arial"/>
          <w:iCs/>
          <w:color w:val="000000"/>
          <w:lang w:eastAsia="fr-FR"/>
        </w:rPr>
        <w:t xml:space="preserve">Indépendamment de la liste des terminaux </w:t>
      </w:r>
      <w:r w:rsidR="007800A0" w:rsidRPr="00677C4E">
        <w:rPr>
          <w:rFonts w:ascii="Arial" w:eastAsia="Times New Roman" w:hAnsi="Arial" w:cs="Arial"/>
          <w:iCs/>
          <w:color w:val="000000"/>
          <w:lang w:eastAsia="fr-FR"/>
        </w:rPr>
        <w:t>et</w:t>
      </w:r>
      <w:r w:rsidR="00E44012" w:rsidRPr="00677C4E">
        <w:rPr>
          <w:rFonts w:ascii="Arial" w:eastAsia="Times New Roman" w:hAnsi="Arial" w:cs="Arial"/>
          <w:iCs/>
          <w:color w:val="000000"/>
          <w:lang w:eastAsia="fr-FR"/>
        </w:rPr>
        <w:t xml:space="preserve"> smartphones Galileo-</w:t>
      </w:r>
      <w:r w:rsidRPr="00677C4E">
        <w:rPr>
          <w:rFonts w:ascii="Arial" w:eastAsia="Times New Roman" w:hAnsi="Arial" w:cs="Arial"/>
          <w:iCs/>
          <w:color w:val="000000"/>
          <w:lang w:eastAsia="fr-FR"/>
        </w:rPr>
        <w:t xml:space="preserve">compatibles, il est </w:t>
      </w:r>
      <w:r w:rsidR="001D03DD" w:rsidRPr="00677C4E">
        <w:rPr>
          <w:rFonts w:ascii="Arial" w:eastAsia="Times New Roman" w:hAnsi="Arial" w:cs="Arial"/>
          <w:iCs/>
          <w:color w:val="000000"/>
          <w:lang w:eastAsia="fr-FR"/>
        </w:rPr>
        <w:t xml:space="preserve">aussi </w:t>
      </w:r>
      <w:r w:rsidRPr="00677C4E">
        <w:rPr>
          <w:rFonts w:ascii="Arial" w:eastAsia="Times New Roman" w:hAnsi="Arial" w:cs="Arial"/>
          <w:iCs/>
          <w:color w:val="000000"/>
          <w:lang w:eastAsia="fr-FR"/>
        </w:rPr>
        <w:t>possible de savoir avec davantage de précision si et comment s</w:t>
      </w:r>
      <w:r w:rsidR="00D15592" w:rsidRPr="00677C4E">
        <w:rPr>
          <w:rFonts w:ascii="Arial" w:eastAsia="Times New Roman" w:hAnsi="Arial" w:cs="Arial"/>
          <w:iCs/>
          <w:color w:val="000000"/>
          <w:lang w:eastAsia="fr-FR"/>
        </w:rPr>
        <w:t xml:space="preserve">on propre smartphone réagit aux signaux reçus de Galileo mais aussi des autres réseaux avec lesquels </w:t>
      </w:r>
      <w:r w:rsidR="001D03DD" w:rsidRPr="00677C4E">
        <w:rPr>
          <w:rFonts w:ascii="Arial" w:eastAsia="Times New Roman" w:hAnsi="Arial" w:cs="Arial"/>
          <w:iCs/>
          <w:color w:val="000000"/>
          <w:lang w:eastAsia="fr-FR"/>
        </w:rPr>
        <w:t>Galileo</w:t>
      </w:r>
      <w:r w:rsidR="00D15592" w:rsidRPr="00677C4E">
        <w:rPr>
          <w:rFonts w:ascii="Arial" w:eastAsia="Times New Roman" w:hAnsi="Arial" w:cs="Arial"/>
          <w:iCs/>
          <w:color w:val="000000"/>
          <w:lang w:eastAsia="fr-FR"/>
        </w:rPr>
        <w:t xml:space="preserve"> est interopérable. Pour ce faire, plusieurs applications peuvent être chargées sur </w:t>
      </w:r>
      <w:r w:rsidR="001D03DD" w:rsidRPr="00677C4E">
        <w:rPr>
          <w:rFonts w:ascii="Arial" w:eastAsia="Times New Roman" w:hAnsi="Arial" w:cs="Arial"/>
          <w:iCs/>
          <w:color w:val="000000"/>
          <w:lang w:eastAsia="fr-FR"/>
        </w:rPr>
        <w:t>no</w:t>
      </w:r>
      <w:r w:rsidR="00D15592" w:rsidRPr="00677C4E">
        <w:rPr>
          <w:rFonts w:ascii="Arial" w:eastAsia="Times New Roman" w:hAnsi="Arial" w:cs="Arial"/>
          <w:iCs/>
          <w:color w:val="000000"/>
          <w:lang w:eastAsia="fr-FR"/>
        </w:rPr>
        <w:t xml:space="preserve">s téléphones mobiles, mais l’UE recommande plus particulièrement de passer par le </w:t>
      </w:r>
      <w:hyperlink r:id="rId11" w:tgtFrame="_blank" w:history="1">
        <w:proofErr w:type="spellStart"/>
        <w:r w:rsidRPr="00677C4E">
          <w:rPr>
            <w:rFonts w:ascii="Arial" w:eastAsia="Times New Roman" w:hAnsi="Arial" w:cs="Arial"/>
            <w:color w:val="E9573F"/>
            <w:u w:val="single"/>
            <w:lang w:eastAsia="fr-FR"/>
          </w:rPr>
          <w:t>GPSTest</w:t>
        </w:r>
        <w:proofErr w:type="spellEnd"/>
      </w:hyperlink>
      <w:r w:rsidR="00D15592" w:rsidRPr="00677C4E">
        <w:rPr>
          <w:rFonts w:ascii="Arial" w:eastAsia="Times New Roman" w:hAnsi="Arial" w:cs="Arial"/>
          <w:color w:val="444444"/>
          <w:lang w:eastAsia="fr-FR"/>
        </w:rPr>
        <w:t xml:space="preserve"> </w:t>
      </w:r>
      <w:r w:rsidR="00D15592" w:rsidRPr="00677C4E">
        <w:rPr>
          <w:rFonts w:ascii="Arial" w:eastAsia="Times New Roman" w:hAnsi="Arial" w:cs="Arial"/>
          <w:lang w:eastAsia="fr-FR"/>
        </w:rPr>
        <w:t xml:space="preserve">un programme qui indique en temps réel quels </w:t>
      </w:r>
      <w:r w:rsidR="001B6F3C" w:rsidRPr="00677C4E">
        <w:rPr>
          <w:rFonts w:ascii="Arial" w:eastAsia="Times New Roman" w:hAnsi="Arial" w:cs="Arial"/>
          <w:lang w:eastAsia="fr-FR"/>
        </w:rPr>
        <w:t xml:space="preserve">sont les satellites captés à tel endroit donné, à quel système de géolocalisation ils appartiennent (GPS, Galileo, </w:t>
      </w:r>
      <w:r w:rsidR="007800A0" w:rsidRPr="00677C4E">
        <w:rPr>
          <w:rFonts w:ascii="Arial" w:eastAsia="Times New Roman" w:hAnsi="Arial" w:cs="Arial"/>
          <w:lang w:eastAsia="fr-FR"/>
        </w:rPr>
        <w:t xml:space="preserve">GLONASS, </w:t>
      </w:r>
      <w:proofErr w:type="spellStart"/>
      <w:r w:rsidR="007800A0" w:rsidRPr="00677C4E">
        <w:rPr>
          <w:rFonts w:ascii="Arial" w:eastAsia="Times New Roman" w:hAnsi="Arial" w:cs="Arial"/>
          <w:lang w:eastAsia="fr-FR"/>
        </w:rPr>
        <w:t>BeiDou</w:t>
      </w:r>
      <w:proofErr w:type="spellEnd"/>
      <w:r w:rsidR="001B6F3C" w:rsidRPr="00677C4E">
        <w:rPr>
          <w:rFonts w:ascii="Arial" w:eastAsia="Times New Roman" w:hAnsi="Arial" w:cs="Arial"/>
          <w:lang w:eastAsia="fr-FR"/>
        </w:rPr>
        <w:t xml:space="preserve">) et la qualité du signal reçu. </w:t>
      </w:r>
      <w:r w:rsidR="001B6F3C" w:rsidRPr="00677C4E">
        <w:rPr>
          <w:rStyle w:val="Appelnotedebasdep"/>
          <w:rFonts w:ascii="Arial" w:eastAsia="Times New Roman" w:hAnsi="Arial" w:cs="Arial"/>
          <w:lang w:eastAsia="fr-FR"/>
        </w:rPr>
        <w:footnoteReference w:id="1"/>
      </w:r>
      <w:r w:rsidR="002036C5" w:rsidRPr="00677C4E">
        <w:rPr>
          <w:rFonts w:ascii="Arial" w:eastAsia="Times New Roman" w:hAnsi="Arial" w:cs="Arial"/>
          <w:lang w:eastAsia="fr-FR"/>
        </w:rPr>
        <w:t xml:space="preserve">, </w:t>
      </w:r>
      <w:r w:rsidR="002036C5" w:rsidRPr="00677C4E">
        <w:rPr>
          <w:rStyle w:val="Appelnotedebasdep"/>
          <w:rFonts w:ascii="Arial" w:eastAsia="Times New Roman" w:hAnsi="Arial" w:cs="Arial"/>
          <w:color w:val="333333"/>
          <w:lang w:eastAsia="fr-FR"/>
        </w:rPr>
        <w:footnoteReference w:id="2"/>
      </w:r>
      <w:r w:rsidR="002036C5" w:rsidRPr="00677C4E">
        <w:rPr>
          <w:rFonts w:ascii="Arial" w:eastAsia="Times New Roman" w:hAnsi="Arial" w:cs="Arial"/>
          <w:color w:val="333333"/>
          <w:lang w:eastAsia="fr-FR"/>
        </w:rPr>
        <w:t xml:space="preserve">  </w:t>
      </w:r>
    </w:p>
    <w:p w14:paraId="7C43B339" w14:textId="6B813DA3" w:rsidR="00580191" w:rsidRPr="00677C4E" w:rsidRDefault="00DD1E30" w:rsidP="00EE0D2E">
      <w:pPr>
        <w:shd w:val="clear" w:color="auto" w:fill="FFFFFF"/>
        <w:spacing w:after="240" w:line="240" w:lineRule="auto"/>
        <w:jc w:val="both"/>
        <w:rPr>
          <w:rFonts w:ascii="Arial" w:eastAsia="Times New Roman" w:hAnsi="Arial" w:cs="Arial"/>
          <w:iCs/>
          <w:color w:val="000000"/>
          <w:lang w:eastAsia="fr-FR"/>
        </w:rPr>
      </w:pPr>
      <w:r w:rsidRPr="004E0EE4">
        <w:rPr>
          <w:rFonts w:ascii="Arial" w:eastAsia="Times New Roman" w:hAnsi="Arial" w:cs="Arial"/>
          <w:b/>
          <w:iCs/>
          <w:color w:val="00B0F0"/>
          <w:lang w:eastAsia="fr-FR"/>
        </w:rPr>
        <w:t>L</w:t>
      </w:r>
      <w:r w:rsidR="00A734BD" w:rsidRPr="004E0EE4">
        <w:rPr>
          <w:rFonts w:ascii="Arial" w:eastAsia="Times New Roman" w:hAnsi="Arial" w:cs="Arial"/>
          <w:b/>
          <w:iCs/>
          <w:color w:val="00B0F0"/>
          <w:lang w:eastAsia="fr-FR"/>
        </w:rPr>
        <w:t xml:space="preserve">e site interactif, </w:t>
      </w:r>
      <w:hyperlink r:id="rId12" w:history="1">
        <w:r w:rsidR="000D0234" w:rsidRPr="004E0EE4">
          <w:rPr>
            <w:rStyle w:val="Lienhypertexte"/>
            <w:rFonts w:ascii="Arial" w:eastAsia="Times New Roman" w:hAnsi="Arial" w:cs="Arial"/>
            <w:b/>
            <w:iCs/>
            <w:color w:val="00B0F0"/>
            <w:lang w:eastAsia="fr-FR"/>
          </w:rPr>
          <w:t>www.usegalileo.eu</w:t>
        </w:r>
      </w:hyperlink>
      <w:r w:rsidR="000C3530" w:rsidRPr="004E0EE4">
        <w:rPr>
          <w:rFonts w:ascii="Arial" w:eastAsia="Times New Roman" w:hAnsi="Arial" w:cs="Arial"/>
          <w:b/>
          <w:iCs/>
          <w:color w:val="00B0F0"/>
          <w:lang w:eastAsia="fr-FR"/>
        </w:rPr>
        <w:t xml:space="preserve">, </w:t>
      </w:r>
      <w:r w:rsidR="00A734BD" w:rsidRPr="004E0EE4">
        <w:rPr>
          <w:rFonts w:ascii="Arial" w:eastAsia="Times New Roman" w:hAnsi="Arial" w:cs="Arial"/>
          <w:b/>
          <w:iCs/>
          <w:color w:val="00B0F0"/>
          <w:lang w:eastAsia="fr-FR"/>
        </w:rPr>
        <w:t>bien fait et intéressant</w:t>
      </w:r>
      <w:r w:rsidR="000D0234" w:rsidRPr="004E0EE4">
        <w:rPr>
          <w:rFonts w:ascii="Arial" w:eastAsia="Times New Roman" w:hAnsi="Arial" w:cs="Arial"/>
          <w:b/>
          <w:iCs/>
          <w:color w:val="00B0F0"/>
          <w:lang w:eastAsia="fr-FR"/>
        </w:rPr>
        <w:t>,</w:t>
      </w:r>
      <w:r w:rsidR="00A734BD" w:rsidRPr="004E0EE4">
        <w:rPr>
          <w:rFonts w:ascii="Arial" w:eastAsia="Times New Roman" w:hAnsi="Arial" w:cs="Arial"/>
          <w:b/>
          <w:iCs/>
          <w:color w:val="00B0F0"/>
          <w:lang w:eastAsia="fr-FR"/>
        </w:rPr>
        <w:t xml:space="preserve"> offre également à découvrir tous les dispositifs compatibles avec Galileo</w:t>
      </w:r>
      <w:r w:rsidR="00A734BD" w:rsidRPr="00677C4E">
        <w:rPr>
          <w:rFonts w:ascii="Arial" w:eastAsia="Times New Roman" w:hAnsi="Arial" w:cs="Arial"/>
          <w:iCs/>
          <w:color w:val="000000"/>
          <w:lang w:eastAsia="fr-FR"/>
        </w:rPr>
        <w:t xml:space="preserve">. </w:t>
      </w:r>
    </w:p>
    <w:p w14:paraId="4C3F9056" w14:textId="77777777" w:rsidR="003F790A" w:rsidRPr="00677C4E" w:rsidRDefault="003F790A" w:rsidP="00EE0D2E">
      <w:pPr>
        <w:shd w:val="clear" w:color="auto" w:fill="FFFFFF"/>
        <w:spacing w:after="240" w:line="240" w:lineRule="auto"/>
        <w:jc w:val="both"/>
        <w:rPr>
          <w:rFonts w:ascii="Arial" w:eastAsia="Times New Roman" w:hAnsi="Arial" w:cs="Arial"/>
          <w:iCs/>
          <w:color w:val="000000"/>
          <w:lang w:eastAsia="fr-FR"/>
        </w:rPr>
      </w:pPr>
      <w:r w:rsidRPr="00677C4E">
        <w:rPr>
          <w:rFonts w:ascii="Arial" w:eastAsia="Times New Roman" w:hAnsi="Arial" w:cs="Arial"/>
          <w:iCs/>
          <w:color w:val="000000"/>
          <w:lang w:eastAsia="fr-FR"/>
        </w:rPr>
        <w:t>L’entrée comporte 11 pavés thématiques et 3 pavés d’information personnalisable et de contact.</w:t>
      </w:r>
    </w:p>
    <w:p w14:paraId="008D31DB" w14:textId="77777777" w:rsidR="00F163AC" w:rsidRPr="00677C4E" w:rsidRDefault="00FB7B31" w:rsidP="00EE0D2E">
      <w:pPr>
        <w:shd w:val="clear" w:color="auto" w:fill="FFFFFF"/>
        <w:spacing w:after="240" w:line="240" w:lineRule="auto"/>
        <w:jc w:val="both"/>
        <w:rPr>
          <w:rFonts w:ascii="Arial" w:eastAsia="Times New Roman" w:hAnsi="Arial" w:cs="Arial"/>
          <w:iCs/>
          <w:color w:val="000000"/>
          <w:lang w:eastAsia="fr-FR"/>
        </w:rPr>
      </w:pPr>
      <w:r w:rsidRPr="00677C4E">
        <w:rPr>
          <w:rFonts w:ascii="Arial" w:eastAsia="Times New Roman" w:hAnsi="Arial" w:cs="Arial"/>
          <w:iCs/>
          <w:color w:val="000000"/>
          <w:lang w:eastAsia="fr-FR"/>
        </w:rPr>
        <w:t>Par exemple</w:t>
      </w:r>
      <w:r w:rsidR="00F163AC" w:rsidRPr="00677C4E">
        <w:rPr>
          <w:rFonts w:ascii="Arial" w:eastAsia="Times New Roman" w:hAnsi="Arial" w:cs="Arial"/>
          <w:iCs/>
          <w:color w:val="000000"/>
          <w:lang w:eastAsia="fr-FR"/>
        </w:rPr>
        <w:t> :</w:t>
      </w:r>
    </w:p>
    <w:p w14:paraId="43BE5CAD" w14:textId="77777777" w:rsidR="00580191" w:rsidRPr="00677C4E" w:rsidRDefault="00F163AC" w:rsidP="00EE0D2E">
      <w:pPr>
        <w:shd w:val="clear" w:color="auto" w:fill="FFFFFF"/>
        <w:spacing w:after="240" w:line="240" w:lineRule="auto"/>
        <w:jc w:val="both"/>
        <w:rPr>
          <w:rFonts w:ascii="Arial" w:eastAsia="Times New Roman" w:hAnsi="Arial" w:cs="Arial"/>
          <w:b/>
          <w:iCs/>
          <w:color w:val="000000"/>
          <w:lang w:eastAsia="fr-FR"/>
        </w:rPr>
      </w:pPr>
      <w:r w:rsidRPr="00677C4E">
        <w:rPr>
          <w:rFonts w:ascii="Arial" w:eastAsia="Times New Roman" w:hAnsi="Arial" w:cs="Arial"/>
          <w:iCs/>
          <w:color w:val="000000"/>
          <w:lang w:eastAsia="fr-FR"/>
        </w:rPr>
        <w:t>-</w:t>
      </w:r>
      <w:r w:rsidR="00FB7B31" w:rsidRPr="00677C4E">
        <w:rPr>
          <w:rFonts w:ascii="Arial" w:eastAsia="Times New Roman" w:hAnsi="Arial" w:cs="Arial"/>
          <w:iCs/>
          <w:color w:val="000000"/>
          <w:lang w:eastAsia="fr-FR"/>
        </w:rPr>
        <w:t xml:space="preserve"> </w:t>
      </w:r>
      <w:r w:rsidR="003F790A" w:rsidRPr="00677C4E">
        <w:rPr>
          <w:rFonts w:ascii="Arial" w:eastAsia="Times New Roman" w:hAnsi="Arial" w:cs="Arial"/>
          <w:iCs/>
          <w:color w:val="000000"/>
          <w:lang w:eastAsia="fr-FR"/>
        </w:rPr>
        <w:t>via</w:t>
      </w:r>
      <w:r w:rsidR="00FB7B31" w:rsidRPr="00677C4E">
        <w:rPr>
          <w:rFonts w:ascii="Arial" w:eastAsia="Times New Roman" w:hAnsi="Arial" w:cs="Arial"/>
          <w:iCs/>
          <w:color w:val="000000"/>
          <w:lang w:eastAsia="fr-FR"/>
        </w:rPr>
        <w:t xml:space="preserve"> le pavé d’activation : </w:t>
      </w:r>
      <w:r w:rsidR="00FB7B31" w:rsidRPr="00677C4E">
        <w:rPr>
          <w:rFonts w:ascii="Arial" w:eastAsia="Times New Roman" w:hAnsi="Arial" w:cs="Arial"/>
          <w:b/>
          <w:iCs/>
          <w:color w:val="000000"/>
          <w:lang w:eastAsia="fr-FR"/>
        </w:rPr>
        <w:t>« Sur la route »</w:t>
      </w:r>
      <w:r w:rsidR="00FB7B31" w:rsidRPr="00677C4E">
        <w:rPr>
          <w:rFonts w:ascii="Arial" w:eastAsia="Times New Roman" w:hAnsi="Arial" w:cs="Arial"/>
          <w:iCs/>
          <w:color w:val="000000"/>
          <w:lang w:eastAsia="fr-FR"/>
        </w:rPr>
        <w:t>, on obtient ces informations introductives :</w:t>
      </w:r>
    </w:p>
    <w:p w14:paraId="78F62293" w14:textId="77777777" w:rsidR="00FB7B31" w:rsidRPr="00677C4E" w:rsidRDefault="00FB7B31" w:rsidP="00EE0D2E">
      <w:pPr>
        <w:spacing w:after="240" w:line="240" w:lineRule="auto"/>
        <w:ind w:left="142"/>
        <w:jc w:val="both"/>
        <w:rPr>
          <w:rFonts w:ascii="Arial" w:eastAsia="Times New Roman" w:hAnsi="Arial" w:cs="Arial"/>
          <w:b/>
          <w:iCs/>
          <w:color w:val="000000"/>
          <w:lang w:eastAsia="fr-FR"/>
        </w:rPr>
      </w:pPr>
      <w:r w:rsidRPr="004E0EE4">
        <w:rPr>
          <w:rFonts w:ascii="Arial" w:hAnsi="Arial" w:cs="Arial"/>
          <w:b/>
          <w:bCs/>
          <w:color w:val="FFFFFF"/>
          <w:spacing w:val="-6"/>
          <w:shd w:val="clear" w:color="auto" w:fill="384A60"/>
        </w:rPr>
        <w:t>Les satellites nous aident non seulement à conduire notre voiture, mais ils permettent aussi d'assurer la gestion des parcs de véhicules, des péages routiers et du contrôle de vitesse. Galileo garantit l'authenticité des signaux satellites dont dépendent ces services. Dans un proche avenir, Galileo contribuera à la mise en place de la conduite autonome et des véhicules connectés</w:t>
      </w:r>
      <w:r w:rsidRPr="00677C4E">
        <w:rPr>
          <w:rFonts w:ascii="Arial" w:hAnsi="Arial" w:cs="Arial"/>
          <w:b/>
          <w:bCs/>
          <w:color w:val="FFFFFF"/>
          <w:spacing w:val="-6"/>
          <w:shd w:val="clear" w:color="auto" w:fill="384A60"/>
        </w:rPr>
        <w:t>.</w:t>
      </w:r>
    </w:p>
    <w:p w14:paraId="387326C8" w14:textId="77777777" w:rsidR="00F163AC" w:rsidRPr="00677C4E" w:rsidRDefault="00F163AC" w:rsidP="00EE0D2E">
      <w:pPr>
        <w:pStyle w:val="Paragraphedeliste"/>
        <w:numPr>
          <w:ilvl w:val="0"/>
          <w:numId w:val="7"/>
        </w:numPr>
        <w:shd w:val="clear" w:color="auto" w:fill="FFFFFF"/>
        <w:spacing w:after="240" w:line="240" w:lineRule="auto"/>
        <w:ind w:left="142" w:hanging="142"/>
        <w:jc w:val="both"/>
        <w:rPr>
          <w:rFonts w:ascii="Arial" w:eastAsia="Times New Roman" w:hAnsi="Arial" w:cs="Arial"/>
          <w:iCs/>
          <w:color w:val="000000"/>
          <w:lang w:eastAsia="fr-FR"/>
        </w:rPr>
      </w:pPr>
      <w:r w:rsidRPr="00677C4E">
        <w:rPr>
          <w:rFonts w:ascii="Arial" w:eastAsia="Times New Roman" w:hAnsi="Arial" w:cs="Arial"/>
          <w:iCs/>
          <w:color w:val="000000"/>
          <w:lang w:eastAsia="fr-FR"/>
        </w:rPr>
        <w:t xml:space="preserve">Via le pavé « appareils mobiles » on obtient cette entrée en matière : </w:t>
      </w:r>
    </w:p>
    <w:p w14:paraId="34A3A6B7" w14:textId="77777777" w:rsidR="003F790A" w:rsidRPr="00677C4E" w:rsidRDefault="00F163AC" w:rsidP="00EE0D2E">
      <w:pPr>
        <w:pStyle w:val="Paragraphedeliste"/>
        <w:numPr>
          <w:ilvl w:val="0"/>
          <w:numId w:val="7"/>
        </w:numPr>
        <w:shd w:val="clear" w:color="auto" w:fill="FFFFFF"/>
        <w:spacing w:after="240" w:line="240" w:lineRule="auto"/>
        <w:ind w:left="142" w:hanging="142"/>
        <w:jc w:val="both"/>
        <w:rPr>
          <w:rFonts w:ascii="Arial" w:eastAsia="Times New Roman" w:hAnsi="Arial" w:cs="Arial"/>
          <w:iCs/>
          <w:color w:val="000000"/>
          <w:lang w:eastAsia="fr-FR"/>
        </w:rPr>
      </w:pPr>
      <w:r w:rsidRPr="00677C4E">
        <w:rPr>
          <w:rFonts w:ascii="Arial" w:hAnsi="Arial" w:cs="Arial"/>
          <w:b/>
          <w:bCs/>
          <w:color w:val="FFFFFF"/>
          <w:spacing w:val="-6"/>
          <w:shd w:val="clear" w:color="auto" w:fill="9C5BB7"/>
        </w:rPr>
        <w:t>Grâce à Galileo, les informations de positionnement fournies par nos appareils mobiles, tels que les smartphones, les dispositifs portables et les tablettes, sont plus précises et plus fiables, notamment dans les environnements urbains où les rues étroites et les hauts bâtiments bloquent souvent les signaux satellites et limitent de ce fait l’utilité des services mobiles.</w:t>
      </w:r>
    </w:p>
    <w:p w14:paraId="1CD57CF9" w14:textId="77777777" w:rsidR="001B4BDC" w:rsidRDefault="00A734BD" w:rsidP="00EE0D2E">
      <w:pPr>
        <w:shd w:val="clear" w:color="auto" w:fill="FFFFFF"/>
        <w:spacing w:after="240" w:line="240" w:lineRule="auto"/>
        <w:jc w:val="both"/>
        <w:rPr>
          <w:rFonts w:ascii="Arial" w:eastAsia="Times New Roman" w:hAnsi="Arial" w:cs="Arial"/>
          <w:iCs/>
          <w:color w:val="000000"/>
          <w:lang w:eastAsia="fr-FR"/>
        </w:rPr>
      </w:pPr>
      <w:r w:rsidRPr="004E0EE4">
        <w:rPr>
          <w:rFonts w:ascii="Arial" w:eastAsia="Times New Roman" w:hAnsi="Arial" w:cs="Arial"/>
          <w:b/>
          <w:iCs/>
          <w:color w:val="00B0F0"/>
          <w:lang w:eastAsia="fr-FR"/>
        </w:rPr>
        <w:t xml:space="preserve">La question est de savoir combien d’usagers ordinaires sont en mesure de connaitre </w:t>
      </w:r>
      <w:r w:rsidR="00C63504" w:rsidRPr="004E0EE4">
        <w:rPr>
          <w:rFonts w:ascii="Arial" w:eastAsia="Times New Roman" w:hAnsi="Arial" w:cs="Arial"/>
          <w:b/>
          <w:iCs/>
          <w:color w:val="00B0F0"/>
          <w:lang w:eastAsia="fr-FR"/>
        </w:rPr>
        <w:t xml:space="preserve">ce site </w:t>
      </w:r>
      <w:r w:rsidRPr="004E0EE4">
        <w:rPr>
          <w:rFonts w:ascii="Arial" w:eastAsia="Times New Roman" w:hAnsi="Arial" w:cs="Arial"/>
          <w:b/>
          <w:iCs/>
          <w:color w:val="00B0F0"/>
          <w:lang w:eastAsia="fr-FR"/>
        </w:rPr>
        <w:t>et de l’exploiter</w:t>
      </w:r>
      <w:r w:rsidR="002A2009" w:rsidRPr="004E0EE4">
        <w:rPr>
          <w:rFonts w:ascii="Arial" w:eastAsia="Times New Roman" w:hAnsi="Arial" w:cs="Arial"/>
          <w:b/>
          <w:iCs/>
          <w:color w:val="00B0F0"/>
          <w:lang w:eastAsia="fr-FR"/>
        </w:rPr>
        <w:t>.</w:t>
      </w:r>
      <w:r w:rsidRPr="00677C4E">
        <w:rPr>
          <w:rFonts w:ascii="Arial" w:eastAsia="Times New Roman" w:hAnsi="Arial" w:cs="Arial"/>
          <w:iCs/>
          <w:color w:val="000000"/>
          <w:lang w:eastAsia="fr-FR"/>
        </w:rPr>
        <w:t xml:space="preserve"> </w:t>
      </w:r>
      <w:r w:rsidR="00580191" w:rsidRPr="00677C4E">
        <w:rPr>
          <w:rFonts w:ascii="Arial" w:eastAsia="Times New Roman" w:hAnsi="Arial" w:cs="Arial"/>
          <w:iCs/>
          <w:color w:val="000000"/>
          <w:lang w:eastAsia="fr-FR"/>
        </w:rPr>
        <w:t xml:space="preserve">Bien peu sans doute. </w:t>
      </w:r>
      <w:r w:rsidRPr="00677C4E">
        <w:rPr>
          <w:rFonts w:ascii="Arial" w:eastAsia="Times New Roman" w:hAnsi="Arial" w:cs="Arial"/>
          <w:iCs/>
          <w:color w:val="000000"/>
          <w:lang w:eastAsia="fr-FR"/>
        </w:rPr>
        <w:t>Il appert donc que, comme Monsieur Jourdain faisait de la prose sans le savoir, Monsieur Tout-le-Monde ou presque en Europe</w:t>
      </w:r>
      <w:r w:rsidR="00C63504" w:rsidRPr="00677C4E">
        <w:rPr>
          <w:rFonts w:ascii="Arial" w:eastAsia="Times New Roman" w:hAnsi="Arial" w:cs="Arial"/>
          <w:iCs/>
          <w:color w:val="000000"/>
          <w:lang w:eastAsia="fr-FR"/>
        </w:rPr>
        <w:t xml:space="preserve"> (et ailleurs)</w:t>
      </w:r>
      <w:r w:rsidRPr="00677C4E">
        <w:rPr>
          <w:rFonts w:ascii="Arial" w:eastAsia="Times New Roman" w:hAnsi="Arial" w:cs="Arial"/>
          <w:iCs/>
          <w:color w:val="000000"/>
          <w:lang w:eastAsia="fr-FR"/>
        </w:rPr>
        <w:t xml:space="preserve"> fait du Galileo sans le savoir</w:t>
      </w:r>
      <w:r w:rsidR="007B71FA" w:rsidRPr="00677C4E">
        <w:rPr>
          <w:rFonts w:ascii="Arial" w:eastAsia="Times New Roman" w:hAnsi="Arial" w:cs="Arial"/>
          <w:iCs/>
          <w:color w:val="000000"/>
          <w:lang w:eastAsia="fr-FR"/>
        </w:rPr>
        <w:t xml:space="preserve"> </w:t>
      </w:r>
      <w:r w:rsidR="00C63504" w:rsidRPr="00677C4E">
        <w:rPr>
          <w:rFonts w:ascii="Arial" w:eastAsia="Times New Roman" w:hAnsi="Arial" w:cs="Arial"/>
          <w:iCs/>
          <w:color w:val="000000"/>
          <w:lang w:eastAsia="fr-FR"/>
        </w:rPr>
        <w:t>mais</w:t>
      </w:r>
      <w:r w:rsidR="007B71FA" w:rsidRPr="00677C4E">
        <w:rPr>
          <w:rFonts w:ascii="Arial" w:eastAsia="Times New Roman" w:hAnsi="Arial" w:cs="Arial"/>
          <w:iCs/>
          <w:color w:val="000000"/>
          <w:lang w:eastAsia="fr-FR"/>
        </w:rPr>
        <w:t xml:space="preserve"> a toujours </w:t>
      </w:r>
      <w:r w:rsidR="00C63504" w:rsidRPr="00677C4E">
        <w:rPr>
          <w:rFonts w:ascii="Arial" w:eastAsia="Times New Roman" w:hAnsi="Arial" w:cs="Arial"/>
          <w:iCs/>
          <w:color w:val="000000"/>
          <w:lang w:eastAsia="fr-FR"/>
        </w:rPr>
        <w:t>en</w:t>
      </w:r>
      <w:r w:rsidR="007B71FA" w:rsidRPr="00677C4E">
        <w:rPr>
          <w:rFonts w:ascii="Arial" w:eastAsia="Times New Roman" w:hAnsi="Arial" w:cs="Arial"/>
          <w:iCs/>
          <w:color w:val="000000"/>
          <w:lang w:eastAsia="fr-FR"/>
        </w:rPr>
        <w:t xml:space="preserve"> tête </w:t>
      </w:r>
      <w:r w:rsidR="00C63504" w:rsidRPr="00677C4E">
        <w:rPr>
          <w:rFonts w:ascii="Arial" w:eastAsia="Times New Roman" w:hAnsi="Arial" w:cs="Arial"/>
          <w:iCs/>
          <w:color w:val="000000"/>
          <w:lang w:eastAsia="fr-FR"/>
        </w:rPr>
        <w:t xml:space="preserve">la référence </w:t>
      </w:r>
      <w:r w:rsidR="007B71FA" w:rsidRPr="00677C4E">
        <w:rPr>
          <w:rFonts w:ascii="Arial" w:eastAsia="Times New Roman" w:hAnsi="Arial" w:cs="Arial"/>
          <w:iCs/>
          <w:color w:val="000000"/>
          <w:lang w:eastAsia="fr-FR"/>
        </w:rPr>
        <w:t xml:space="preserve">au </w:t>
      </w:r>
      <w:r w:rsidR="00580191" w:rsidRPr="00677C4E">
        <w:rPr>
          <w:rFonts w:ascii="Arial" w:eastAsia="Times New Roman" w:hAnsi="Arial" w:cs="Arial"/>
          <w:iCs/>
          <w:color w:val="000000"/>
          <w:lang w:eastAsia="fr-FR"/>
        </w:rPr>
        <w:t>"</w:t>
      </w:r>
      <w:r w:rsidR="007B71FA" w:rsidRPr="00677C4E">
        <w:rPr>
          <w:rFonts w:ascii="Arial" w:eastAsia="Times New Roman" w:hAnsi="Arial" w:cs="Arial"/>
          <w:iCs/>
          <w:color w:val="000000"/>
          <w:lang w:eastAsia="fr-FR"/>
        </w:rPr>
        <w:t>GPS</w:t>
      </w:r>
      <w:r w:rsidR="00580191" w:rsidRPr="00677C4E">
        <w:rPr>
          <w:rFonts w:ascii="Arial" w:eastAsia="Times New Roman" w:hAnsi="Arial" w:cs="Arial"/>
          <w:iCs/>
          <w:color w:val="000000"/>
          <w:lang w:eastAsia="fr-FR"/>
        </w:rPr>
        <w:t xml:space="preserve">" étatsunien, </w:t>
      </w:r>
      <w:r w:rsidR="007B71FA" w:rsidRPr="00677C4E">
        <w:rPr>
          <w:rFonts w:ascii="Arial" w:eastAsia="Times New Roman" w:hAnsi="Arial" w:cs="Arial"/>
          <w:iCs/>
          <w:color w:val="000000"/>
          <w:lang w:eastAsia="fr-FR"/>
        </w:rPr>
        <w:t xml:space="preserve">au lieu d’être conscient d’utiliser de plus en plus </w:t>
      </w:r>
      <w:r w:rsidR="00DD1E30" w:rsidRPr="00677C4E">
        <w:rPr>
          <w:rFonts w:ascii="Arial" w:eastAsia="Times New Roman" w:hAnsi="Arial" w:cs="Arial"/>
          <w:iCs/>
          <w:color w:val="000000"/>
          <w:lang w:eastAsia="fr-FR"/>
        </w:rPr>
        <w:t xml:space="preserve">souvent, grâce à l’interopérabilité, </w:t>
      </w:r>
      <w:r w:rsidR="007B71FA" w:rsidRPr="00677C4E">
        <w:rPr>
          <w:rFonts w:ascii="Arial" w:eastAsia="Times New Roman" w:hAnsi="Arial" w:cs="Arial"/>
          <w:iCs/>
          <w:color w:val="000000"/>
          <w:lang w:eastAsia="fr-FR"/>
        </w:rPr>
        <w:t xml:space="preserve">le système européen </w:t>
      </w:r>
      <w:r w:rsidR="00580191" w:rsidRPr="00677C4E">
        <w:rPr>
          <w:rFonts w:ascii="Arial" w:eastAsia="Times New Roman" w:hAnsi="Arial" w:cs="Arial"/>
          <w:iCs/>
          <w:color w:val="000000"/>
          <w:lang w:eastAsia="fr-FR"/>
        </w:rPr>
        <w:t>tellement plus performant</w:t>
      </w:r>
      <w:r w:rsidR="00C63504" w:rsidRPr="00677C4E">
        <w:rPr>
          <w:rFonts w:ascii="Arial" w:eastAsia="Times New Roman" w:hAnsi="Arial" w:cs="Arial"/>
          <w:iCs/>
          <w:color w:val="000000"/>
          <w:lang w:eastAsia="fr-FR"/>
        </w:rPr>
        <w:t>,</w:t>
      </w:r>
      <w:r w:rsidR="00580191" w:rsidRPr="00677C4E">
        <w:rPr>
          <w:rFonts w:ascii="Arial" w:eastAsia="Times New Roman" w:hAnsi="Arial" w:cs="Arial"/>
          <w:iCs/>
          <w:color w:val="000000"/>
          <w:lang w:eastAsia="fr-FR"/>
        </w:rPr>
        <w:t xml:space="preserve"> </w:t>
      </w:r>
      <w:r w:rsidR="007B71FA" w:rsidRPr="00677C4E">
        <w:rPr>
          <w:rFonts w:ascii="Arial" w:eastAsia="Times New Roman" w:hAnsi="Arial" w:cs="Arial"/>
          <w:iCs/>
          <w:color w:val="000000"/>
          <w:lang w:eastAsia="fr-FR"/>
        </w:rPr>
        <w:t>qu’il</w:t>
      </w:r>
      <w:r w:rsidR="004D440A" w:rsidRPr="00677C4E">
        <w:rPr>
          <w:rFonts w:ascii="Arial" w:eastAsia="Times New Roman" w:hAnsi="Arial" w:cs="Arial"/>
          <w:iCs/>
          <w:color w:val="000000"/>
          <w:lang w:eastAsia="fr-FR"/>
        </w:rPr>
        <w:t xml:space="preserve"> a</w:t>
      </w:r>
      <w:r w:rsidR="007B71FA" w:rsidRPr="00677C4E">
        <w:rPr>
          <w:rFonts w:ascii="Arial" w:eastAsia="Times New Roman" w:hAnsi="Arial" w:cs="Arial"/>
          <w:iCs/>
          <w:color w:val="000000"/>
          <w:lang w:eastAsia="fr-FR"/>
        </w:rPr>
        <w:t xml:space="preserve"> </w:t>
      </w:r>
      <w:r w:rsidR="00580191" w:rsidRPr="00677C4E">
        <w:rPr>
          <w:rFonts w:ascii="Arial" w:eastAsia="Times New Roman" w:hAnsi="Arial" w:cs="Arial"/>
          <w:iCs/>
          <w:color w:val="000000"/>
          <w:lang w:eastAsia="fr-FR"/>
        </w:rPr>
        <w:t xml:space="preserve">lourdement </w:t>
      </w:r>
      <w:r w:rsidR="007B71FA" w:rsidRPr="00677C4E">
        <w:rPr>
          <w:rFonts w:ascii="Arial" w:eastAsia="Times New Roman" w:hAnsi="Arial" w:cs="Arial"/>
          <w:iCs/>
          <w:color w:val="000000"/>
          <w:lang w:eastAsia="fr-FR"/>
        </w:rPr>
        <w:t>payé de ses impôts</w:t>
      </w:r>
      <w:r w:rsidR="00DD1E30" w:rsidRPr="00677C4E">
        <w:rPr>
          <w:rFonts w:ascii="Arial" w:eastAsia="Times New Roman" w:hAnsi="Arial" w:cs="Arial"/>
          <w:iCs/>
          <w:color w:val="000000"/>
          <w:lang w:eastAsia="fr-FR"/>
        </w:rPr>
        <w:t>. O</w:t>
      </w:r>
      <w:r w:rsidR="007B71FA" w:rsidRPr="00677C4E">
        <w:rPr>
          <w:rFonts w:ascii="Arial" w:eastAsia="Times New Roman" w:hAnsi="Arial" w:cs="Arial"/>
          <w:iCs/>
          <w:color w:val="000000"/>
          <w:lang w:eastAsia="fr-FR"/>
        </w:rPr>
        <w:t>n l’empêche ainsi d’en être fier</w:t>
      </w:r>
      <w:r w:rsidR="00DD1E30" w:rsidRPr="00677C4E">
        <w:rPr>
          <w:rFonts w:ascii="Arial" w:eastAsia="Times New Roman" w:hAnsi="Arial" w:cs="Arial"/>
          <w:iCs/>
          <w:color w:val="000000"/>
          <w:lang w:eastAsia="fr-FR"/>
        </w:rPr>
        <w:t xml:space="preserve"> et de se l’approprier</w:t>
      </w:r>
      <w:r w:rsidR="007B71FA" w:rsidRPr="00677C4E">
        <w:rPr>
          <w:rFonts w:ascii="Arial" w:eastAsia="Times New Roman" w:hAnsi="Arial" w:cs="Arial"/>
          <w:iCs/>
          <w:color w:val="000000"/>
          <w:lang w:eastAsia="fr-FR"/>
        </w:rPr>
        <w:t xml:space="preserve">. </w:t>
      </w:r>
      <w:r w:rsidR="006F19D5" w:rsidRPr="00677C4E">
        <w:rPr>
          <w:rFonts w:ascii="Arial" w:eastAsia="Times New Roman" w:hAnsi="Arial" w:cs="Arial"/>
          <w:iCs/>
          <w:color w:val="000000"/>
          <w:lang w:eastAsia="fr-FR"/>
        </w:rPr>
        <w:t>L’Union européenne</w:t>
      </w:r>
      <w:r w:rsidR="00781D0F" w:rsidRPr="00677C4E">
        <w:rPr>
          <w:rFonts w:ascii="Arial" w:eastAsia="Times New Roman" w:hAnsi="Arial" w:cs="Arial"/>
          <w:iCs/>
          <w:color w:val="000000"/>
          <w:lang w:eastAsia="fr-FR"/>
        </w:rPr>
        <w:t>,</w:t>
      </w:r>
      <w:r w:rsidR="006F19D5" w:rsidRPr="00677C4E">
        <w:rPr>
          <w:rFonts w:ascii="Arial" w:eastAsia="Times New Roman" w:hAnsi="Arial" w:cs="Arial"/>
          <w:iCs/>
          <w:color w:val="000000"/>
          <w:lang w:eastAsia="fr-FR"/>
        </w:rPr>
        <w:t xml:space="preserve"> qui subit de plus en plus de critiques</w:t>
      </w:r>
      <w:r w:rsidR="00781D0F" w:rsidRPr="00677C4E">
        <w:rPr>
          <w:rFonts w:ascii="Arial" w:eastAsia="Times New Roman" w:hAnsi="Arial" w:cs="Arial"/>
          <w:iCs/>
          <w:color w:val="000000"/>
          <w:lang w:eastAsia="fr-FR"/>
        </w:rPr>
        <w:t xml:space="preserve"> et de méfiance de la part des « </w:t>
      </w:r>
      <w:r w:rsidR="00781D0F" w:rsidRPr="00677C4E">
        <w:rPr>
          <w:rFonts w:ascii="Arial" w:eastAsia="Times New Roman" w:hAnsi="Arial" w:cs="Arial"/>
          <w:i/>
          <w:iCs/>
          <w:color w:val="000000"/>
          <w:lang w:eastAsia="fr-FR"/>
        </w:rPr>
        <w:t>citoyens européens</w:t>
      </w:r>
      <w:r w:rsidR="00781D0F" w:rsidRPr="00677C4E">
        <w:rPr>
          <w:rFonts w:ascii="Arial" w:eastAsia="Times New Roman" w:hAnsi="Arial" w:cs="Arial"/>
          <w:iCs/>
          <w:color w:val="000000"/>
          <w:lang w:eastAsia="fr-FR"/>
        </w:rPr>
        <w:t> »</w:t>
      </w:r>
      <w:r w:rsidR="006F19D5" w:rsidRPr="00677C4E">
        <w:rPr>
          <w:rFonts w:ascii="Arial" w:eastAsia="Times New Roman" w:hAnsi="Arial" w:cs="Arial"/>
          <w:iCs/>
          <w:color w:val="000000"/>
          <w:lang w:eastAsia="fr-FR"/>
        </w:rPr>
        <w:t xml:space="preserve"> aurait pourtant là de quoi rehausser son image.</w:t>
      </w:r>
      <w:r w:rsidR="004F7ABA" w:rsidRPr="00677C4E">
        <w:rPr>
          <w:rFonts w:ascii="Arial" w:eastAsia="Times New Roman" w:hAnsi="Arial" w:cs="Arial"/>
          <w:iCs/>
          <w:color w:val="000000"/>
          <w:lang w:eastAsia="fr-FR"/>
        </w:rPr>
        <w:t xml:space="preserve"> </w:t>
      </w:r>
    </w:p>
    <w:p w14:paraId="23099FF8" w14:textId="05294F57" w:rsidR="00317889" w:rsidRPr="00677C4E" w:rsidRDefault="004F7ABA" w:rsidP="00EE0D2E">
      <w:pPr>
        <w:shd w:val="clear" w:color="auto" w:fill="FFFFFF"/>
        <w:spacing w:after="240" w:line="240" w:lineRule="auto"/>
        <w:jc w:val="both"/>
        <w:rPr>
          <w:rFonts w:ascii="Arial" w:eastAsia="Times New Roman" w:hAnsi="Arial" w:cs="Arial"/>
          <w:iCs/>
          <w:color w:val="000000"/>
          <w:lang w:eastAsia="fr-FR"/>
        </w:rPr>
      </w:pPr>
      <w:r w:rsidRPr="00677C4E">
        <w:rPr>
          <w:rFonts w:ascii="Arial" w:eastAsia="Times New Roman" w:hAnsi="Arial" w:cs="Arial"/>
          <w:iCs/>
          <w:color w:val="000000"/>
          <w:lang w:eastAsia="fr-FR"/>
        </w:rPr>
        <w:lastRenderedPageBreak/>
        <w:t>Encore un des mystères et des paradoxes de la construction européenne !</w:t>
      </w:r>
      <w:r w:rsidR="00077B43" w:rsidRPr="00677C4E">
        <w:rPr>
          <w:rFonts w:ascii="Arial" w:eastAsia="Times New Roman" w:hAnsi="Arial" w:cs="Arial"/>
          <w:iCs/>
          <w:color w:val="000000"/>
          <w:lang w:eastAsia="fr-FR"/>
        </w:rPr>
        <w:t xml:space="preserve"> </w:t>
      </w:r>
      <w:r w:rsidR="007E3EC9" w:rsidRPr="00677C4E">
        <w:rPr>
          <w:rFonts w:ascii="Arial" w:eastAsia="Times New Roman" w:hAnsi="Arial" w:cs="Arial"/>
          <w:iCs/>
          <w:color w:val="000000"/>
          <w:lang w:eastAsia="fr-FR"/>
        </w:rPr>
        <w:t xml:space="preserve">Mais le </w:t>
      </w:r>
      <w:r w:rsidR="007D2FE8" w:rsidRPr="00677C4E">
        <w:rPr>
          <w:rFonts w:ascii="Arial" w:eastAsia="Times New Roman" w:hAnsi="Arial" w:cs="Arial"/>
          <w:iCs/>
          <w:color w:val="000000"/>
          <w:lang w:eastAsia="fr-FR"/>
        </w:rPr>
        <w:t>"</w:t>
      </w:r>
      <w:r w:rsidR="007E3EC9" w:rsidRPr="00677C4E">
        <w:rPr>
          <w:rFonts w:ascii="Arial" w:eastAsia="Times New Roman" w:hAnsi="Arial" w:cs="Arial"/>
          <w:iCs/>
          <w:color w:val="000000"/>
          <w:lang w:eastAsia="fr-FR"/>
        </w:rPr>
        <w:t>grand public</w:t>
      </w:r>
      <w:r w:rsidR="007D2FE8" w:rsidRPr="00677C4E">
        <w:rPr>
          <w:rFonts w:ascii="Arial" w:eastAsia="Times New Roman" w:hAnsi="Arial" w:cs="Arial"/>
          <w:iCs/>
          <w:color w:val="000000"/>
          <w:lang w:eastAsia="fr-FR"/>
        </w:rPr>
        <w:t>", qui se moque peut-être éperdument de savoir qui alimente son "GPS" du moment qu’il lui fournit les services qu’il en attend, n’est probablement pas suffisamment informé que la précision fortement accrue des services reçus est principalement due au programme Galileo, programme européen. Il commence seulement à s’inquiéter de la mainmise des GAFAM sur les réseaux sociaux sans se priver pour autant de les utiliser plus que de raison.</w:t>
      </w:r>
      <w:r w:rsidR="00472D16" w:rsidRPr="00677C4E">
        <w:rPr>
          <w:rFonts w:ascii="Arial" w:eastAsia="Times New Roman" w:hAnsi="Arial" w:cs="Arial"/>
          <w:iCs/>
          <w:color w:val="000000"/>
          <w:lang w:eastAsia="fr-FR"/>
        </w:rPr>
        <w:t xml:space="preserve"> Il utilise de plus en plus le logiciel </w:t>
      </w:r>
      <w:proofErr w:type="spellStart"/>
      <w:r w:rsidR="00472D16" w:rsidRPr="00677C4E">
        <w:rPr>
          <w:rFonts w:ascii="Arial" w:eastAsia="Times New Roman" w:hAnsi="Arial" w:cs="Arial"/>
          <w:iCs/>
          <w:color w:val="000000"/>
          <w:lang w:eastAsia="fr-FR"/>
        </w:rPr>
        <w:t>Waze</w:t>
      </w:r>
      <w:proofErr w:type="spellEnd"/>
      <w:r w:rsidR="00472D16" w:rsidRPr="00677C4E">
        <w:rPr>
          <w:rFonts w:ascii="Arial" w:eastAsia="Times New Roman" w:hAnsi="Arial" w:cs="Arial"/>
          <w:iCs/>
          <w:color w:val="000000"/>
          <w:lang w:eastAsia="fr-FR"/>
        </w:rPr>
        <w:t xml:space="preserve">, racheté en 2013 par Google à ses inventeurs israéliens, qui combine le positionnement satellitaire </w:t>
      </w:r>
      <w:r w:rsidR="0062099A" w:rsidRPr="00677C4E">
        <w:rPr>
          <w:rFonts w:ascii="Arial" w:eastAsia="Times New Roman" w:hAnsi="Arial" w:cs="Arial"/>
          <w:iCs/>
          <w:color w:val="000000"/>
          <w:lang w:eastAsia="fr-FR"/>
        </w:rPr>
        <w:t xml:space="preserve">GPS </w:t>
      </w:r>
      <w:r w:rsidR="00472D16" w:rsidRPr="00677C4E">
        <w:rPr>
          <w:rFonts w:ascii="Arial" w:eastAsia="Times New Roman" w:hAnsi="Arial" w:cs="Arial"/>
          <w:iCs/>
          <w:color w:val="000000"/>
          <w:lang w:eastAsia="fr-FR"/>
        </w:rPr>
        <w:t>avec les contributions des usagers pour sa mise à jour cartographique</w:t>
      </w:r>
      <w:r w:rsidR="00FB47AC" w:rsidRPr="00677C4E">
        <w:rPr>
          <w:rFonts w:ascii="Arial" w:eastAsia="Times New Roman" w:hAnsi="Arial" w:cs="Arial"/>
          <w:iCs/>
          <w:color w:val="000000"/>
          <w:lang w:eastAsia="fr-FR"/>
        </w:rPr>
        <w:t xml:space="preserve"> permanente</w:t>
      </w:r>
      <w:r w:rsidR="00472D16" w:rsidRPr="00677C4E">
        <w:rPr>
          <w:rFonts w:ascii="Arial" w:eastAsia="Times New Roman" w:hAnsi="Arial" w:cs="Arial"/>
          <w:iCs/>
          <w:color w:val="000000"/>
          <w:lang w:eastAsia="fr-FR"/>
        </w:rPr>
        <w:t>.</w:t>
      </w:r>
    </w:p>
    <w:p w14:paraId="7CEE359B" w14:textId="54936E69" w:rsidR="004C5D63" w:rsidRPr="00677C4E" w:rsidRDefault="00077B43" w:rsidP="00EE0D2E">
      <w:pPr>
        <w:shd w:val="clear" w:color="auto" w:fill="FFFFFF"/>
        <w:spacing w:after="240" w:line="240" w:lineRule="auto"/>
        <w:jc w:val="both"/>
        <w:rPr>
          <w:rFonts w:ascii="Arial" w:eastAsia="Times New Roman" w:hAnsi="Arial" w:cs="Arial"/>
          <w:color w:val="000000"/>
          <w:lang w:eastAsia="fr-FR"/>
        </w:rPr>
      </w:pPr>
      <w:r w:rsidRPr="00AB5106">
        <w:rPr>
          <w:rFonts w:ascii="Arial" w:eastAsia="Times New Roman" w:hAnsi="Arial" w:cs="Arial"/>
          <w:b/>
          <w:iCs/>
          <w:color w:val="00B0F0"/>
          <w:lang w:eastAsia="fr-FR"/>
        </w:rPr>
        <w:t xml:space="preserve">Toutefois, </w:t>
      </w:r>
      <w:r w:rsidR="004C5D63" w:rsidRPr="00AB5106">
        <w:rPr>
          <w:rFonts w:ascii="Arial" w:eastAsia="Times New Roman" w:hAnsi="Arial" w:cs="Arial"/>
          <w:b/>
          <w:iCs/>
          <w:color w:val="00B0F0"/>
          <w:lang w:eastAsia="fr-FR"/>
        </w:rPr>
        <w:t>à partir de 2018 l’Europe spatiale semble enfin vouloir s’affirmer davantage</w:t>
      </w:r>
      <w:r w:rsidR="004C5D63" w:rsidRPr="00AB5106">
        <w:rPr>
          <w:rFonts w:ascii="Arial" w:eastAsia="Times New Roman" w:hAnsi="Arial" w:cs="Arial"/>
          <w:iCs/>
          <w:color w:val="00B0F0"/>
          <w:lang w:eastAsia="fr-FR"/>
        </w:rPr>
        <w:t> </w:t>
      </w:r>
      <w:r w:rsidR="004C5D63" w:rsidRPr="00677C4E">
        <w:rPr>
          <w:rFonts w:ascii="Arial" w:eastAsia="Times New Roman" w:hAnsi="Arial" w:cs="Arial"/>
          <w:iCs/>
          <w:color w:val="000000"/>
          <w:lang w:eastAsia="fr-FR"/>
        </w:rPr>
        <w:t xml:space="preserve">: le 26 juillet 2018, </w:t>
      </w:r>
      <w:proofErr w:type="spellStart"/>
      <w:r w:rsidR="004C5D63" w:rsidRPr="00AB5106">
        <w:rPr>
          <w:rFonts w:ascii="Arial" w:eastAsia="Times New Roman" w:hAnsi="Arial" w:cs="Arial"/>
          <w:color w:val="00B0F0"/>
          <w:lang w:eastAsia="fr-FR"/>
        </w:rPr>
        <w:t>Maroš</w:t>
      </w:r>
      <w:proofErr w:type="spellEnd"/>
      <w:r w:rsidR="004C5D63" w:rsidRPr="00AB5106">
        <w:rPr>
          <w:rFonts w:ascii="Arial" w:eastAsia="Times New Roman" w:hAnsi="Arial" w:cs="Arial"/>
          <w:color w:val="00B0F0"/>
          <w:lang w:eastAsia="fr-FR"/>
        </w:rPr>
        <w:t> </w:t>
      </w:r>
      <w:r w:rsidR="00AB5106" w:rsidRPr="00AB5106">
        <w:rPr>
          <w:rFonts w:ascii="Arial" w:eastAsia="Times New Roman" w:hAnsi="Arial" w:cs="Arial"/>
          <w:color w:val="00B0F0"/>
          <w:lang w:eastAsia="fr-FR"/>
        </w:rPr>
        <w:t>ŠEFCOVIC</w:t>
      </w:r>
      <w:r w:rsidR="004C5D63" w:rsidRPr="00677C4E">
        <w:rPr>
          <w:rFonts w:ascii="Arial" w:eastAsia="Times New Roman" w:hAnsi="Arial" w:cs="Arial"/>
          <w:color w:val="000000"/>
          <w:lang w:eastAsia="fr-FR"/>
        </w:rPr>
        <w:t>, vice-président de la Commission Juncker, déclarait</w:t>
      </w:r>
      <w:r w:rsidR="001749CF" w:rsidRPr="00677C4E">
        <w:rPr>
          <w:rFonts w:ascii="Arial" w:eastAsia="Times New Roman" w:hAnsi="Arial" w:cs="Arial"/>
          <w:color w:val="000000"/>
          <w:lang w:eastAsia="fr-FR"/>
        </w:rPr>
        <w:t>, après le lancement de 4 nouveaux satellites par Ariane 5 portant à 26 unités la constellation Galileo</w:t>
      </w:r>
      <w:r w:rsidR="004C5D63" w:rsidRPr="00677C4E">
        <w:rPr>
          <w:rFonts w:ascii="Arial" w:eastAsia="Times New Roman" w:hAnsi="Arial" w:cs="Arial"/>
          <w:color w:val="000000"/>
          <w:lang w:eastAsia="fr-FR"/>
        </w:rPr>
        <w:t> :</w:t>
      </w:r>
      <w:r w:rsidR="001749CF" w:rsidRPr="00677C4E">
        <w:rPr>
          <w:rFonts w:ascii="Arial" w:eastAsia="Times New Roman" w:hAnsi="Arial" w:cs="Arial"/>
          <w:color w:val="000000"/>
          <w:lang w:eastAsia="fr-FR"/>
        </w:rPr>
        <w:t xml:space="preserve"> </w:t>
      </w:r>
      <w:r w:rsidR="001749CF" w:rsidRPr="00677C4E">
        <w:rPr>
          <w:rFonts w:ascii="Arial" w:eastAsia="Times New Roman" w:hAnsi="Arial" w:cs="Arial"/>
          <w:i/>
          <w:iCs/>
          <w:color w:val="000000"/>
          <w:lang w:eastAsia="fr-FR"/>
        </w:rPr>
        <w:t>"</w:t>
      </w:r>
      <w:r w:rsidR="004C5D63" w:rsidRPr="00677C4E">
        <w:rPr>
          <w:rFonts w:ascii="Arial" w:eastAsia="Times New Roman" w:hAnsi="Arial" w:cs="Arial"/>
          <w:i/>
          <w:iCs/>
          <w:color w:val="000000"/>
          <w:lang w:eastAsia="fr-FR"/>
        </w:rPr>
        <w:t>C'est une nouvelle étape sur la voie de la pleine capacité opérationnelle de Galileo en 2020</w:t>
      </w:r>
      <w:r w:rsidR="001749CF" w:rsidRPr="00677C4E">
        <w:rPr>
          <w:rFonts w:ascii="Arial" w:eastAsia="Times New Roman" w:hAnsi="Arial" w:cs="Arial"/>
          <w:i/>
          <w:iCs/>
          <w:color w:val="000000"/>
          <w:lang w:eastAsia="fr-FR"/>
        </w:rPr>
        <w:t xml:space="preserve"> </w:t>
      </w:r>
      <w:r w:rsidR="004C5D63" w:rsidRPr="00677C4E">
        <w:rPr>
          <w:rFonts w:ascii="Arial" w:eastAsia="Times New Roman" w:hAnsi="Arial" w:cs="Arial"/>
          <w:i/>
          <w:iCs/>
          <w:color w:val="000000"/>
          <w:lang w:eastAsia="fr-FR"/>
        </w:rPr>
        <w:t>! L'espace est en train de devenir une nouvelle frontière économique car il est lié de façon vitale à un nombre croissant de secteurs et entraîne leur modernisation profonde. En fait, 10 % du PIB de l'UE dépend de services en rapport avec l'espace. Nous devons donc faire en sorte que l'Europe parvienne au leadership mondial et à l'autonomie stratégique</w:t>
      </w:r>
      <w:proofErr w:type="gramStart"/>
      <w:r w:rsidR="004C5D63" w:rsidRPr="00677C4E">
        <w:rPr>
          <w:rFonts w:ascii="Arial" w:eastAsia="Times New Roman" w:hAnsi="Arial" w:cs="Arial"/>
          <w:i/>
          <w:iCs/>
          <w:color w:val="000000"/>
          <w:lang w:eastAsia="fr-FR"/>
        </w:rPr>
        <w:t>.»</w:t>
      </w:r>
      <w:proofErr w:type="gramEnd"/>
      <w:r w:rsidR="004C5D63" w:rsidRPr="00677C4E">
        <w:rPr>
          <w:rFonts w:ascii="Arial" w:eastAsia="Times New Roman" w:hAnsi="Arial" w:cs="Arial"/>
          <w:i/>
          <w:iCs/>
          <w:color w:val="000000"/>
          <w:lang w:eastAsia="fr-FR"/>
        </w:rPr>
        <w:t> </w:t>
      </w:r>
      <w:r w:rsidR="001749CF" w:rsidRPr="00677C4E">
        <w:rPr>
          <w:rFonts w:ascii="Arial" w:eastAsia="Times New Roman" w:hAnsi="Arial" w:cs="Arial"/>
          <w:i/>
          <w:iCs/>
          <w:color w:val="000000"/>
          <w:lang w:eastAsia="fr-FR"/>
        </w:rPr>
        <w:t xml:space="preserve">Pour sa part, </w:t>
      </w:r>
      <w:proofErr w:type="spellStart"/>
      <w:r w:rsidR="004C5D63" w:rsidRPr="00AB5106">
        <w:rPr>
          <w:rFonts w:ascii="Arial" w:eastAsia="Times New Roman" w:hAnsi="Arial" w:cs="Arial"/>
          <w:color w:val="00B0F0"/>
          <w:lang w:eastAsia="fr-FR"/>
        </w:rPr>
        <w:t>Elżbieta</w:t>
      </w:r>
      <w:proofErr w:type="spellEnd"/>
      <w:r w:rsidR="004C5D63" w:rsidRPr="00AB5106">
        <w:rPr>
          <w:rFonts w:ascii="Arial" w:eastAsia="Times New Roman" w:hAnsi="Arial" w:cs="Arial"/>
          <w:color w:val="00B0F0"/>
          <w:lang w:eastAsia="fr-FR"/>
        </w:rPr>
        <w:t> </w:t>
      </w:r>
      <w:r w:rsidR="00AB5106" w:rsidRPr="00AB5106">
        <w:rPr>
          <w:rFonts w:ascii="Arial" w:eastAsia="Times New Roman" w:hAnsi="Arial" w:cs="Arial"/>
          <w:color w:val="00B0F0"/>
          <w:lang w:eastAsia="fr-FR"/>
        </w:rPr>
        <w:t>BIENKOWSKA</w:t>
      </w:r>
      <w:r w:rsidR="004C5D63" w:rsidRPr="00677C4E">
        <w:rPr>
          <w:rFonts w:ascii="Arial" w:eastAsia="Times New Roman" w:hAnsi="Arial" w:cs="Arial"/>
          <w:color w:val="000000"/>
          <w:lang w:eastAsia="fr-FR"/>
        </w:rPr>
        <w:t>, la commissaire pour le marché intérieur, l'industrie, l'entrepreneuriat et les PME</w:t>
      </w:r>
      <w:r w:rsidR="001749CF" w:rsidRPr="00677C4E">
        <w:rPr>
          <w:rFonts w:ascii="Arial" w:eastAsia="Times New Roman" w:hAnsi="Arial" w:cs="Arial"/>
          <w:color w:val="000000"/>
          <w:lang w:eastAsia="fr-FR"/>
        </w:rPr>
        <w:t>,</w:t>
      </w:r>
      <w:r w:rsidR="004C5D63" w:rsidRPr="00677C4E">
        <w:rPr>
          <w:rFonts w:ascii="Arial" w:eastAsia="Times New Roman" w:hAnsi="Arial" w:cs="Arial"/>
          <w:color w:val="000000"/>
          <w:lang w:eastAsia="fr-FR"/>
        </w:rPr>
        <w:t xml:space="preserve"> qui conduisait la délégation de la Commission européenne à Kourou (Guyane française), a</w:t>
      </w:r>
      <w:r w:rsidR="001749CF" w:rsidRPr="00677C4E">
        <w:rPr>
          <w:rFonts w:ascii="Arial" w:eastAsia="Times New Roman" w:hAnsi="Arial" w:cs="Arial"/>
          <w:color w:val="000000"/>
          <w:lang w:eastAsia="fr-FR"/>
        </w:rPr>
        <w:t>vait</w:t>
      </w:r>
      <w:r w:rsidR="004C5D63" w:rsidRPr="00677C4E">
        <w:rPr>
          <w:rFonts w:ascii="Arial" w:eastAsia="Times New Roman" w:hAnsi="Arial" w:cs="Arial"/>
          <w:color w:val="000000"/>
          <w:lang w:eastAsia="fr-FR"/>
        </w:rPr>
        <w:t xml:space="preserve"> </w:t>
      </w:r>
      <w:proofErr w:type="gramStart"/>
      <w:r w:rsidR="004C5D63" w:rsidRPr="00677C4E">
        <w:rPr>
          <w:rFonts w:ascii="Arial" w:eastAsia="Times New Roman" w:hAnsi="Arial" w:cs="Arial"/>
          <w:color w:val="000000"/>
          <w:lang w:eastAsia="fr-FR"/>
        </w:rPr>
        <w:t>déclaré</w:t>
      </w:r>
      <w:r w:rsidR="004C5D63" w:rsidRPr="00677C4E">
        <w:rPr>
          <w:rFonts w:ascii="Arial" w:eastAsia="Times New Roman" w:hAnsi="Arial" w:cs="Arial"/>
          <w:i/>
          <w:iCs/>
          <w:color w:val="000000"/>
          <w:lang w:eastAsia="fr-FR"/>
        </w:rPr>
        <w:t>:</w:t>
      </w:r>
      <w:proofErr w:type="gramEnd"/>
      <w:r w:rsidR="004C5D63" w:rsidRPr="00677C4E">
        <w:rPr>
          <w:rFonts w:ascii="Arial" w:eastAsia="Times New Roman" w:hAnsi="Arial" w:cs="Arial"/>
          <w:i/>
          <w:iCs/>
          <w:color w:val="000000"/>
          <w:lang w:eastAsia="fr-FR"/>
        </w:rPr>
        <w:t xml:space="preserve"> «Nous pouvons être très fiers du succès de nos activités spatiales. L'Europe est devenue une véritable puissance spatiale. Depuis le début de mon mandat, j'ai eu des objectifs clairs: développer l'infrastructure en temps voulu et dans les limites du budget, livrer les premiers services et assurer leur essor rapide. Aujourd'hui, nous pouvons le dire: nous l'avons fait. Mais les efforts et l'investissement devront se poursuivre dans le cadre du nouveau programme spatial de l'UE.»</w:t>
      </w:r>
      <w:r w:rsidR="00727951" w:rsidRPr="00677C4E">
        <w:rPr>
          <w:rStyle w:val="Appelnotedebasdep"/>
          <w:rFonts w:ascii="Arial" w:eastAsia="Times New Roman" w:hAnsi="Arial" w:cs="Arial"/>
          <w:i/>
          <w:iCs/>
          <w:color w:val="000000"/>
          <w:lang w:eastAsia="fr-FR"/>
        </w:rPr>
        <w:footnoteReference w:id="3"/>
      </w:r>
    </w:p>
    <w:p w14:paraId="012D96EA" w14:textId="6B341044" w:rsidR="00461E07" w:rsidRPr="00677C4E" w:rsidRDefault="001749CF" w:rsidP="00EE0D2E">
      <w:pPr>
        <w:shd w:val="clear" w:color="auto" w:fill="FFFFFF"/>
        <w:spacing w:after="240" w:line="240" w:lineRule="auto"/>
        <w:jc w:val="both"/>
        <w:rPr>
          <w:rFonts w:ascii="Arial" w:eastAsia="Times New Roman" w:hAnsi="Arial" w:cs="Arial"/>
          <w:iCs/>
          <w:color w:val="000000"/>
          <w:lang w:eastAsia="fr-FR"/>
        </w:rPr>
      </w:pPr>
      <w:r w:rsidRPr="00677C4E">
        <w:rPr>
          <w:rFonts w:ascii="Arial" w:eastAsia="Times New Roman" w:hAnsi="Arial" w:cs="Arial"/>
          <w:iCs/>
          <w:color w:val="000000"/>
          <w:lang w:eastAsia="fr-FR"/>
        </w:rPr>
        <w:t>U</w:t>
      </w:r>
      <w:r w:rsidR="00077B43" w:rsidRPr="00677C4E">
        <w:rPr>
          <w:rFonts w:ascii="Arial" w:eastAsia="Times New Roman" w:hAnsi="Arial" w:cs="Arial"/>
          <w:iCs/>
          <w:color w:val="000000"/>
          <w:lang w:eastAsia="fr-FR"/>
        </w:rPr>
        <w:t>n grand bond en avant</w:t>
      </w:r>
      <w:r w:rsidR="00317889" w:rsidRPr="00677C4E">
        <w:rPr>
          <w:rFonts w:ascii="Arial" w:eastAsia="Times New Roman" w:hAnsi="Arial" w:cs="Arial"/>
          <w:iCs/>
          <w:color w:val="000000"/>
          <w:lang w:eastAsia="fr-FR"/>
        </w:rPr>
        <w:t xml:space="preserve"> </w:t>
      </w:r>
      <w:r w:rsidR="00727951" w:rsidRPr="00677C4E">
        <w:rPr>
          <w:rFonts w:ascii="Arial" w:eastAsia="Times New Roman" w:hAnsi="Arial" w:cs="Arial"/>
          <w:iCs/>
          <w:color w:val="000000"/>
          <w:lang w:eastAsia="fr-FR"/>
        </w:rPr>
        <w:t xml:space="preserve">financier </w:t>
      </w:r>
      <w:r w:rsidR="00317889" w:rsidRPr="00677C4E">
        <w:rPr>
          <w:rFonts w:ascii="Arial" w:eastAsia="Times New Roman" w:hAnsi="Arial" w:cs="Arial"/>
          <w:iCs/>
          <w:color w:val="000000"/>
          <w:lang w:eastAsia="fr-FR"/>
        </w:rPr>
        <w:t>du programme Galileo</w:t>
      </w:r>
      <w:r w:rsidRPr="00677C4E">
        <w:rPr>
          <w:rFonts w:ascii="Arial" w:eastAsia="Times New Roman" w:hAnsi="Arial" w:cs="Arial"/>
          <w:iCs/>
          <w:color w:val="000000"/>
          <w:lang w:eastAsia="fr-FR"/>
        </w:rPr>
        <w:t xml:space="preserve"> </w:t>
      </w:r>
      <w:r w:rsidR="00143F9F" w:rsidRPr="00677C4E">
        <w:rPr>
          <w:rFonts w:ascii="Arial" w:eastAsia="Times New Roman" w:hAnsi="Arial" w:cs="Arial"/>
          <w:iCs/>
          <w:color w:val="000000"/>
          <w:lang w:eastAsia="fr-FR"/>
        </w:rPr>
        <w:t>(un "</w:t>
      </w:r>
      <w:r w:rsidR="00143F9F" w:rsidRPr="00677C4E">
        <w:rPr>
          <w:rFonts w:ascii="Arial" w:eastAsia="Times New Roman" w:hAnsi="Arial" w:cs="Arial"/>
          <w:i/>
          <w:iCs/>
          <w:color w:val="000000"/>
          <w:lang w:eastAsia="fr-FR"/>
        </w:rPr>
        <w:t>pas de géant pour l’Europe</w:t>
      </w:r>
      <w:r w:rsidR="00143F9F" w:rsidRPr="00677C4E">
        <w:rPr>
          <w:rFonts w:ascii="Arial" w:eastAsia="Times New Roman" w:hAnsi="Arial" w:cs="Arial"/>
          <w:iCs/>
          <w:color w:val="000000"/>
          <w:lang w:eastAsia="fr-FR"/>
        </w:rPr>
        <w:t xml:space="preserve">" selon </w:t>
      </w:r>
      <w:r w:rsidR="00143F9F" w:rsidRPr="00AB5106">
        <w:rPr>
          <w:rFonts w:ascii="Arial" w:eastAsia="Times New Roman" w:hAnsi="Arial" w:cs="Arial"/>
          <w:iCs/>
          <w:color w:val="00B0F0"/>
          <w:lang w:eastAsia="fr-FR"/>
        </w:rPr>
        <w:t xml:space="preserve">J-Y. </w:t>
      </w:r>
      <w:r w:rsidR="00AB5106" w:rsidRPr="00AB5106">
        <w:rPr>
          <w:rFonts w:ascii="Arial" w:eastAsia="Times New Roman" w:hAnsi="Arial" w:cs="Arial"/>
          <w:iCs/>
          <w:color w:val="00B0F0"/>
          <w:lang w:eastAsia="fr-FR"/>
        </w:rPr>
        <w:t xml:space="preserve">LE GALL </w:t>
      </w:r>
      <w:r w:rsidR="00143F9F" w:rsidRPr="00677C4E">
        <w:rPr>
          <w:rFonts w:ascii="Arial" w:eastAsia="Times New Roman" w:hAnsi="Arial" w:cs="Arial"/>
          <w:iCs/>
          <w:color w:val="000000"/>
          <w:lang w:eastAsia="fr-FR"/>
        </w:rPr>
        <w:t xml:space="preserve">président du CNES) a </w:t>
      </w:r>
      <w:r w:rsidR="00317889" w:rsidRPr="00677C4E">
        <w:rPr>
          <w:rFonts w:ascii="Arial" w:eastAsia="Times New Roman" w:hAnsi="Arial" w:cs="Arial"/>
          <w:iCs/>
          <w:color w:val="000000"/>
          <w:lang w:eastAsia="fr-FR"/>
        </w:rPr>
        <w:t xml:space="preserve">été </w:t>
      </w:r>
      <w:r w:rsidRPr="00677C4E">
        <w:rPr>
          <w:rFonts w:ascii="Arial" w:eastAsia="Times New Roman" w:hAnsi="Arial" w:cs="Arial"/>
          <w:iCs/>
          <w:color w:val="000000"/>
          <w:lang w:eastAsia="fr-FR"/>
        </w:rPr>
        <w:t xml:space="preserve">ensuite </w:t>
      </w:r>
      <w:r w:rsidR="00317889" w:rsidRPr="00677C4E">
        <w:rPr>
          <w:rFonts w:ascii="Arial" w:eastAsia="Times New Roman" w:hAnsi="Arial" w:cs="Arial"/>
          <w:iCs/>
          <w:color w:val="000000"/>
          <w:lang w:eastAsia="fr-FR"/>
        </w:rPr>
        <w:t xml:space="preserve">décidé par les </w:t>
      </w:r>
      <w:r w:rsidR="0058595D">
        <w:rPr>
          <w:rFonts w:ascii="Arial" w:eastAsia="Times New Roman" w:hAnsi="Arial" w:cs="Arial"/>
          <w:iCs/>
          <w:color w:val="000000"/>
          <w:lang w:eastAsia="fr-FR"/>
        </w:rPr>
        <w:t>État</w:t>
      </w:r>
      <w:r w:rsidR="00317889" w:rsidRPr="00677C4E">
        <w:rPr>
          <w:rFonts w:ascii="Arial" w:eastAsia="Times New Roman" w:hAnsi="Arial" w:cs="Arial"/>
          <w:iCs/>
          <w:color w:val="000000"/>
          <w:lang w:eastAsia="fr-FR"/>
        </w:rPr>
        <w:t xml:space="preserve">s-membres de l’UE lors de la Conférence de Séville en novembre 2019, affirmant enfin clairement leurs ambitions spatiales à la face du monde : une enveloppe de 14,4 milliards d’euros était </w:t>
      </w:r>
      <w:proofErr w:type="gramStart"/>
      <w:r w:rsidR="00317889" w:rsidRPr="00677C4E">
        <w:rPr>
          <w:rFonts w:ascii="Arial" w:eastAsia="Times New Roman" w:hAnsi="Arial" w:cs="Arial"/>
          <w:iCs/>
          <w:color w:val="000000"/>
          <w:lang w:eastAsia="fr-FR"/>
        </w:rPr>
        <w:t>affectés</w:t>
      </w:r>
      <w:proofErr w:type="gramEnd"/>
      <w:r w:rsidR="00317889" w:rsidRPr="00677C4E">
        <w:rPr>
          <w:rFonts w:ascii="Arial" w:eastAsia="Times New Roman" w:hAnsi="Arial" w:cs="Arial"/>
          <w:iCs/>
          <w:color w:val="000000"/>
          <w:lang w:eastAsia="fr-FR"/>
        </w:rPr>
        <w:t xml:space="preserve"> à l’Agence Spatiale Européenne (ESA), dont 12,5 milliards pour les trois années 2020-2022</w:t>
      </w:r>
      <w:r w:rsidR="00110B84" w:rsidRPr="00677C4E">
        <w:rPr>
          <w:rStyle w:val="Appelnotedebasdep"/>
          <w:rFonts w:ascii="Arial" w:eastAsia="Times New Roman" w:hAnsi="Arial" w:cs="Arial"/>
          <w:iCs/>
          <w:color w:val="000000"/>
          <w:lang w:eastAsia="fr-FR"/>
        </w:rPr>
        <w:footnoteReference w:id="4"/>
      </w:r>
      <w:r w:rsidR="00143F9F" w:rsidRPr="00677C4E">
        <w:rPr>
          <w:rFonts w:ascii="Arial" w:eastAsia="Times New Roman" w:hAnsi="Arial" w:cs="Arial"/>
          <w:iCs/>
          <w:color w:val="000000"/>
          <w:lang w:eastAsia="fr-FR"/>
        </w:rPr>
        <w:t xml:space="preserve">. </w:t>
      </w:r>
    </w:p>
    <w:p w14:paraId="7E04B48E" w14:textId="77777777" w:rsidR="001B4BDC" w:rsidRDefault="00461E07" w:rsidP="00EE0D2E">
      <w:pPr>
        <w:spacing w:after="240" w:line="240" w:lineRule="auto"/>
        <w:jc w:val="both"/>
        <w:rPr>
          <w:rFonts w:ascii="Arial" w:eastAsia="Times New Roman" w:hAnsi="Arial" w:cs="Arial"/>
          <w:iCs/>
          <w:color w:val="000000"/>
          <w:lang w:eastAsia="fr-FR"/>
        </w:rPr>
      </w:pPr>
      <w:r w:rsidRPr="00AB5106">
        <w:rPr>
          <w:rFonts w:ascii="Arial" w:eastAsia="Times New Roman" w:hAnsi="Arial" w:cs="Arial"/>
          <w:iCs/>
          <w:color w:val="00B0F0"/>
          <w:lang w:eastAsia="fr-FR"/>
        </w:rPr>
        <w:t>Thierry BRETON</w:t>
      </w:r>
      <w:r w:rsidRPr="00677C4E">
        <w:rPr>
          <w:rFonts w:ascii="Arial" w:eastAsia="Times New Roman" w:hAnsi="Arial" w:cs="Arial"/>
          <w:iCs/>
          <w:color w:val="000000"/>
          <w:lang w:eastAsia="fr-FR"/>
        </w:rPr>
        <w:t xml:space="preserve">, maintenant commissaire </w:t>
      </w:r>
      <w:proofErr w:type="gramStart"/>
      <w:r w:rsidRPr="00677C4E">
        <w:rPr>
          <w:rFonts w:ascii="Arial" w:eastAsia="Times New Roman" w:hAnsi="Arial" w:cs="Arial"/>
          <w:iCs/>
          <w:color w:val="000000"/>
          <w:lang w:eastAsia="fr-FR"/>
        </w:rPr>
        <w:t>européen</w:t>
      </w:r>
      <w:r w:rsidR="00FB47AC" w:rsidRPr="00677C4E">
        <w:rPr>
          <w:rFonts w:ascii="Arial" w:eastAsia="Times New Roman" w:hAnsi="Arial" w:cs="Arial"/>
          <w:iCs/>
          <w:color w:val="000000"/>
          <w:lang w:eastAsia="fr-FR"/>
        </w:rPr>
        <w:t xml:space="preserve"> </w:t>
      </w:r>
      <w:r w:rsidRPr="00677C4E">
        <w:rPr>
          <w:rFonts w:ascii="Arial" w:eastAsia="Times New Roman" w:hAnsi="Arial" w:cs="Arial"/>
          <w:i/>
          <w:iCs/>
          <w:color w:val="000000"/>
          <w:lang w:eastAsia="fr-FR"/>
        </w:rPr>
        <w:t xml:space="preserve"> ‘</w:t>
      </w:r>
      <w:proofErr w:type="gramEnd"/>
      <w:r w:rsidRPr="00677C4E">
        <w:rPr>
          <w:rFonts w:ascii="Arial" w:hAnsi="Arial" w:cs="Arial"/>
          <w:i/>
          <w:shd w:val="clear" w:color="auto" w:fill="FFFFFF"/>
        </w:rPr>
        <w:t>chargé de la politique industrielle, du marché intérieur, du numérique, de la défense et de l'espace’</w:t>
      </w:r>
      <w:r w:rsidRPr="00677C4E">
        <w:rPr>
          <w:rFonts w:ascii="Arial" w:eastAsia="Times New Roman" w:hAnsi="Arial" w:cs="Arial"/>
          <w:iCs/>
          <w:color w:val="000000"/>
          <w:lang w:eastAsia="fr-FR"/>
        </w:rPr>
        <w:t xml:space="preserve"> </w:t>
      </w:r>
      <w:r w:rsidR="00D44B17" w:rsidRPr="00677C4E">
        <w:rPr>
          <w:rFonts w:ascii="Arial" w:eastAsia="Times New Roman" w:hAnsi="Arial" w:cs="Arial"/>
          <w:iCs/>
          <w:color w:val="000000"/>
          <w:lang w:eastAsia="fr-FR"/>
        </w:rPr>
        <w:t xml:space="preserve">dans la Commission présidée par </w:t>
      </w:r>
      <w:r w:rsidR="00D44B17" w:rsidRPr="00AB5106">
        <w:rPr>
          <w:rFonts w:ascii="Arial" w:eastAsia="Times New Roman" w:hAnsi="Arial" w:cs="Arial"/>
          <w:iCs/>
          <w:color w:val="00B0F0"/>
          <w:lang w:eastAsia="fr-FR"/>
        </w:rPr>
        <w:t xml:space="preserve">Mme Ursula </w:t>
      </w:r>
      <w:r w:rsidR="00AB5106" w:rsidRPr="00AB5106">
        <w:rPr>
          <w:rFonts w:ascii="Arial" w:eastAsia="Times New Roman" w:hAnsi="Arial" w:cs="Arial"/>
          <w:iCs/>
          <w:color w:val="00B0F0"/>
          <w:lang w:eastAsia="fr-FR"/>
        </w:rPr>
        <w:t>VON DER LAYEN</w:t>
      </w:r>
      <w:r w:rsidR="00D44B17" w:rsidRPr="00677C4E">
        <w:rPr>
          <w:rFonts w:ascii="Arial" w:eastAsia="Times New Roman" w:hAnsi="Arial" w:cs="Arial"/>
          <w:iCs/>
          <w:color w:val="000000"/>
          <w:lang w:eastAsia="fr-FR"/>
        </w:rPr>
        <w:t xml:space="preserve">, </w:t>
      </w:r>
      <w:r w:rsidRPr="00677C4E">
        <w:rPr>
          <w:rFonts w:ascii="Arial" w:eastAsia="Times New Roman" w:hAnsi="Arial" w:cs="Arial"/>
          <w:iCs/>
          <w:color w:val="000000"/>
          <w:lang w:eastAsia="fr-FR"/>
        </w:rPr>
        <w:t>semble avoir pris le sujet à bras-le-corps et c’est tant mieux</w:t>
      </w:r>
      <w:r w:rsidR="00041A23" w:rsidRPr="00677C4E">
        <w:rPr>
          <w:rFonts w:ascii="Arial" w:eastAsia="Times New Roman" w:hAnsi="Arial" w:cs="Arial"/>
          <w:iCs/>
          <w:color w:val="000000"/>
          <w:lang w:eastAsia="fr-FR"/>
        </w:rPr>
        <w:t>, pour faire avancer encore le programme au-delà des acquis actuels, en allégeant les procédures bureaucratiques, en soutenant plus activement la recherche et l’évolution technologique</w:t>
      </w:r>
      <w:r w:rsidRPr="00677C4E">
        <w:rPr>
          <w:rFonts w:ascii="Arial" w:eastAsia="Times New Roman" w:hAnsi="Arial" w:cs="Arial"/>
          <w:iCs/>
          <w:color w:val="000000"/>
          <w:lang w:eastAsia="fr-FR"/>
        </w:rPr>
        <w:t>.</w:t>
      </w:r>
      <w:r w:rsidR="00041A23" w:rsidRPr="00677C4E">
        <w:rPr>
          <w:rFonts w:ascii="Arial" w:eastAsia="Times New Roman" w:hAnsi="Arial" w:cs="Arial"/>
          <w:iCs/>
          <w:color w:val="000000"/>
          <w:lang w:eastAsia="fr-FR"/>
        </w:rPr>
        <w:t xml:space="preserve"> Le regroupement sous sa responsabilité des différents domaines dont chacun a un lien direct avec Galileo </w:t>
      </w:r>
      <w:r w:rsidR="004F7ABA" w:rsidRPr="00677C4E">
        <w:rPr>
          <w:rFonts w:ascii="Arial" w:eastAsia="Times New Roman" w:hAnsi="Arial" w:cs="Arial"/>
          <w:iCs/>
          <w:color w:val="000000"/>
          <w:lang w:eastAsia="fr-FR"/>
        </w:rPr>
        <w:t>dev</w:t>
      </w:r>
      <w:r w:rsidR="00C6754E" w:rsidRPr="00677C4E">
        <w:rPr>
          <w:rFonts w:ascii="Arial" w:eastAsia="Times New Roman" w:hAnsi="Arial" w:cs="Arial"/>
          <w:iCs/>
          <w:color w:val="000000"/>
          <w:lang w:eastAsia="fr-FR"/>
        </w:rPr>
        <w:t>r</w:t>
      </w:r>
      <w:r w:rsidR="004F7ABA" w:rsidRPr="00677C4E">
        <w:rPr>
          <w:rFonts w:ascii="Arial" w:eastAsia="Times New Roman" w:hAnsi="Arial" w:cs="Arial"/>
          <w:iCs/>
          <w:color w:val="000000"/>
          <w:lang w:eastAsia="fr-FR"/>
        </w:rPr>
        <w:t>ait permettre de ne plus reproduire les aléas et retards du passé</w:t>
      </w:r>
      <w:r w:rsidR="005A4E00" w:rsidRPr="00677C4E">
        <w:rPr>
          <w:rStyle w:val="Appelnotedebasdep"/>
          <w:rFonts w:ascii="Arial" w:eastAsia="Times New Roman" w:hAnsi="Arial" w:cs="Arial"/>
          <w:iCs/>
          <w:color w:val="000000"/>
          <w:lang w:eastAsia="fr-FR"/>
        </w:rPr>
        <w:footnoteReference w:id="5"/>
      </w:r>
      <w:r w:rsidR="00511823" w:rsidRPr="00677C4E">
        <w:rPr>
          <w:rFonts w:ascii="Arial" w:eastAsia="Times New Roman" w:hAnsi="Arial" w:cs="Arial"/>
          <w:iCs/>
          <w:color w:val="000000"/>
          <w:lang w:eastAsia="fr-FR"/>
        </w:rPr>
        <w:t xml:space="preserve">. </w:t>
      </w:r>
    </w:p>
    <w:p w14:paraId="519B27BA" w14:textId="73226CB5" w:rsidR="00F30CB1" w:rsidRPr="00BE7144" w:rsidRDefault="00511823" w:rsidP="00F30CB1">
      <w:pPr>
        <w:spacing w:after="240" w:line="240" w:lineRule="auto"/>
        <w:jc w:val="both"/>
        <w:rPr>
          <w:rFonts w:eastAsia="Times New Roman" w:cstheme="minorHAnsi"/>
          <w:color w:val="353C52"/>
          <w:spacing w:val="-2"/>
          <w:sz w:val="20"/>
          <w:szCs w:val="20"/>
          <w:lang w:eastAsia="fr-FR"/>
        </w:rPr>
      </w:pPr>
      <w:r w:rsidRPr="00677C4E">
        <w:rPr>
          <w:rFonts w:ascii="Arial" w:eastAsia="Times New Roman" w:hAnsi="Arial" w:cs="Arial"/>
          <w:iCs/>
          <w:color w:val="000000"/>
          <w:lang w:eastAsia="fr-FR"/>
        </w:rPr>
        <w:t>Est-ce un premier effet </w:t>
      </w:r>
      <w:r w:rsidR="00230135" w:rsidRPr="00677C4E">
        <w:rPr>
          <w:rFonts w:ascii="Arial" w:eastAsia="Times New Roman" w:hAnsi="Arial" w:cs="Arial"/>
          <w:iCs/>
          <w:color w:val="000000"/>
          <w:lang w:eastAsia="fr-FR"/>
        </w:rPr>
        <w:t xml:space="preserve">d’une nouvelle dynamique </w:t>
      </w:r>
      <w:r w:rsidRPr="00677C4E">
        <w:rPr>
          <w:rFonts w:ascii="Arial" w:eastAsia="Times New Roman" w:hAnsi="Arial" w:cs="Arial"/>
          <w:iCs/>
          <w:color w:val="000000"/>
          <w:lang w:eastAsia="fr-FR"/>
        </w:rPr>
        <w:t xml:space="preserve">: un </w:t>
      </w:r>
      <w:r w:rsidR="00230135" w:rsidRPr="00677C4E">
        <w:rPr>
          <w:rFonts w:ascii="Arial" w:eastAsia="Times New Roman" w:hAnsi="Arial" w:cs="Arial"/>
          <w:iCs/>
          <w:color w:val="000000"/>
          <w:lang w:eastAsia="fr-FR"/>
        </w:rPr>
        <w:t>marché</w:t>
      </w:r>
      <w:r w:rsidRPr="00677C4E">
        <w:rPr>
          <w:rFonts w:ascii="Arial" w:eastAsia="Times New Roman" w:hAnsi="Arial" w:cs="Arial"/>
          <w:iCs/>
          <w:color w:val="000000"/>
          <w:lang w:eastAsia="fr-FR"/>
        </w:rPr>
        <w:t xml:space="preserve"> </w:t>
      </w:r>
      <w:r w:rsidR="008E695A" w:rsidRPr="00677C4E">
        <w:rPr>
          <w:rFonts w:ascii="Arial" w:eastAsia="Times New Roman" w:hAnsi="Arial" w:cs="Arial"/>
          <w:iCs/>
          <w:color w:val="000000"/>
          <w:lang w:eastAsia="fr-FR"/>
        </w:rPr>
        <w:t xml:space="preserve">de 1,47 milliards d’euros aurait été remporté par </w:t>
      </w:r>
      <w:proofErr w:type="spellStart"/>
      <w:r w:rsidR="008E695A" w:rsidRPr="00AB5106">
        <w:rPr>
          <w:rFonts w:ascii="Arial" w:eastAsia="Times New Roman" w:hAnsi="Arial" w:cs="Arial"/>
          <w:iCs/>
          <w:color w:val="00B0F0"/>
          <w:lang w:eastAsia="fr-FR"/>
        </w:rPr>
        <w:t>Thalès</w:t>
      </w:r>
      <w:r w:rsidR="005A4E00" w:rsidRPr="00AB5106">
        <w:rPr>
          <w:rFonts w:ascii="Arial" w:eastAsia="Times New Roman" w:hAnsi="Arial" w:cs="Arial"/>
          <w:iCs/>
          <w:color w:val="00B0F0"/>
          <w:lang w:eastAsia="fr-FR"/>
        </w:rPr>
        <w:t>AleniaSpace</w:t>
      </w:r>
      <w:proofErr w:type="spellEnd"/>
      <w:r w:rsidR="005A4E00" w:rsidRPr="00677C4E">
        <w:rPr>
          <w:rFonts w:ascii="Arial" w:eastAsia="Times New Roman" w:hAnsi="Arial" w:cs="Arial"/>
          <w:iCs/>
          <w:color w:val="000000"/>
          <w:lang w:eastAsia="fr-FR"/>
        </w:rPr>
        <w:t xml:space="preserve"> et </w:t>
      </w:r>
      <w:r w:rsidR="005A4E00" w:rsidRPr="00AB5106">
        <w:rPr>
          <w:rFonts w:ascii="Arial" w:eastAsia="Times New Roman" w:hAnsi="Arial" w:cs="Arial"/>
          <w:iCs/>
          <w:color w:val="00B0F0"/>
          <w:lang w:eastAsia="fr-FR"/>
        </w:rPr>
        <w:t>Airbu</w:t>
      </w:r>
      <w:r w:rsidR="005A4E00" w:rsidRPr="00677C4E">
        <w:rPr>
          <w:rFonts w:ascii="Arial" w:eastAsia="Times New Roman" w:hAnsi="Arial" w:cs="Arial"/>
          <w:iCs/>
          <w:color w:val="000000"/>
          <w:lang w:eastAsia="fr-FR"/>
        </w:rPr>
        <w:t>s pour 12 satellites Galileo de nouvelle génération</w:t>
      </w:r>
      <w:r w:rsidR="00230135" w:rsidRPr="00677C4E">
        <w:rPr>
          <w:rFonts w:ascii="Arial" w:eastAsia="Times New Roman" w:hAnsi="Arial" w:cs="Arial"/>
          <w:iCs/>
          <w:color w:val="000000"/>
          <w:lang w:eastAsia="fr-FR"/>
        </w:rPr>
        <w:t xml:space="preserve"> qui devraient encore améliorer la performance de Galileo, mais contrat contesté en justice par l’Allemand </w:t>
      </w:r>
      <w:r w:rsidR="00230135" w:rsidRPr="00AB5106">
        <w:rPr>
          <w:rFonts w:ascii="Arial" w:eastAsia="Times New Roman" w:hAnsi="Arial" w:cs="Arial"/>
          <w:iCs/>
          <w:color w:val="00B0F0"/>
          <w:lang w:eastAsia="fr-FR"/>
        </w:rPr>
        <w:t>OHB System</w:t>
      </w:r>
      <w:r w:rsidR="005A4E00" w:rsidRPr="00677C4E">
        <w:rPr>
          <w:rStyle w:val="Appelnotedebasdep"/>
          <w:rFonts w:ascii="Arial" w:eastAsia="Times New Roman" w:hAnsi="Arial" w:cs="Arial"/>
          <w:iCs/>
          <w:color w:val="000000"/>
          <w:lang w:eastAsia="fr-FR"/>
        </w:rPr>
        <w:footnoteReference w:id="6"/>
      </w:r>
      <w:r w:rsidR="004F7ABA" w:rsidRPr="00677C4E">
        <w:rPr>
          <w:rFonts w:ascii="Arial" w:eastAsia="Times New Roman" w:hAnsi="Arial" w:cs="Arial"/>
          <w:iCs/>
          <w:color w:val="000000"/>
          <w:lang w:eastAsia="fr-FR"/>
        </w:rPr>
        <w:t>.</w:t>
      </w:r>
      <w:r w:rsidR="00461E07" w:rsidRPr="00677C4E">
        <w:rPr>
          <w:rFonts w:ascii="Arial" w:eastAsia="Times New Roman" w:hAnsi="Arial" w:cs="Arial"/>
          <w:iCs/>
          <w:color w:val="000000"/>
          <w:lang w:eastAsia="fr-FR"/>
        </w:rPr>
        <w:t xml:space="preserve"> </w:t>
      </w:r>
      <w:r w:rsidR="00230135" w:rsidRPr="00677C4E">
        <w:rPr>
          <w:rFonts w:ascii="Arial" w:eastAsia="Times New Roman" w:hAnsi="Arial" w:cs="Arial"/>
          <w:iCs/>
          <w:color w:val="000000"/>
          <w:lang w:eastAsia="fr-FR"/>
        </w:rPr>
        <w:t>Cependant</w:t>
      </w:r>
      <w:r w:rsidR="00461E07" w:rsidRPr="00677C4E">
        <w:rPr>
          <w:rFonts w:ascii="Arial" w:eastAsia="Times New Roman" w:hAnsi="Arial" w:cs="Arial"/>
          <w:iCs/>
          <w:color w:val="000000"/>
          <w:lang w:eastAsia="fr-FR"/>
        </w:rPr>
        <w:t xml:space="preserve"> l’Union européenne</w:t>
      </w:r>
      <w:r w:rsidR="004F7ABA" w:rsidRPr="00677C4E">
        <w:rPr>
          <w:rFonts w:ascii="Arial" w:eastAsia="Times New Roman" w:hAnsi="Arial" w:cs="Arial"/>
          <w:iCs/>
          <w:color w:val="000000"/>
          <w:lang w:eastAsia="fr-FR"/>
        </w:rPr>
        <w:t xml:space="preserve"> et nos gouvernements nationaux devraient pouvoir faire</w:t>
      </w:r>
      <w:r w:rsidR="00461E07" w:rsidRPr="00677C4E">
        <w:rPr>
          <w:rFonts w:ascii="Arial" w:eastAsia="Times New Roman" w:hAnsi="Arial" w:cs="Arial"/>
          <w:iCs/>
          <w:color w:val="000000"/>
          <w:lang w:eastAsia="fr-FR"/>
        </w:rPr>
        <w:t xml:space="preserve"> mieux connaître cette réussite majeure maintenant à la disposition du grand public, dans les médias généralistes de nos pays</w:t>
      </w:r>
      <w:r w:rsidR="004F7ABA" w:rsidRPr="00677C4E">
        <w:rPr>
          <w:rFonts w:ascii="Arial" w:eastAsia="Times New Roman" w:hAnsi="Arial" w:cs="Arial"/>
          <w:iCs/>
          <w:color w:val="000000"/>
          <w:lang w:eastAsia="fr-FR"/>
        </w:rPr>
        <w:t>. Nous conclurons donc cette étude par une revue de presse</w:t>
      </w:r>
      <w:r w:rsidR="00AF033E" w:rsidRPr="00677C4E">
        <w:rPr>
          <w:rFonts w:ascii="Arial" w:eastAsia="Times New Roman" w:hAnsi="Arial" w:cs="Arial"/>
          <w:iCs/>
          <w:color w:val="000000"/>
          <w:lang w:eastAsia="fr-FR"/>
        </w:rPr>
        <w:t xml:space="preserve"> ou revue médias</w:t>
      </w:r>
      <w:r w:rsidR="004F7ABA" w:rsidRPr="00677C4E">
        <w:rPr>
          <w:rFonts w:ascii="Arial" w:eastAsia="Times New Roman" w:hAnsi="Arial" w:cs="Arial"/>
          <w:iCs/>
          <w:color w:val="000000"/>
          <w:lang w:eastAsia="fr-FR"/>
        </w:rPr>
        <w:t xml:space="preserve"> </w:t>
      </w:r>
      <w:r w:rsidR="009666DD" w:rsidRPr="00677C4E">
        <w:rPr>
          <w:rFonts w:ascii="Arial" w:eastAsia="Times New Roman" w:hAnsi="Arial" w:cs="Arial"/>
          <w:iCs/>
          <w:color w:val="000000"/>
          <w:lang w:eastAsia="fr-FR"/>
        </w:rPr>
        <w:t xml:space="preserve">(voir Addendum) </w:t>
      </w:r>
      <w:r w:rsidR="004F7ABA" w:rsidRPr="00677C4E">
        <w:rPr>
          <w:rFonts w:ascii="Arial" w:eastAsia="Times New Roman" w:hAnsi="Arial" w:cs="Arial"/>
          <w:iCs/>
          <w:color w:val="000000"/>
          <w:lang w:eastAsia="fr-FR"/>
        </w:rPr>
        <w:t xml:space="preserve">pour </w:t>
      </w:r>
      <w:r w:rsidR="009666DD" w:rsidRPr="00677C4E">
        <w:rPr>
          <w:rFonts w:ascii="Arial" w:eastAsia="Times New Roman" w:hAnsi="Arial" w:cs="Arial"/>
          <w:iCs/>
          <w:color w:val="000000"/>
          <w:lang w:eastAsia="fr-FR"/>
        </w:rPr>
        <w:t>tenter de sav</w:t>
      </w:r>
      <w:r w:rsidR="004F7ABA" w:rsidRPr="00677C4E">
        <w:rPr>
          <w:rFonts w:ascii="Arial" w:eastAsia="Times New Roman" w:hAnsi="Arial" w:cs="Arial"/>
          <w:iCs/>
          <w:color w:val="000000"/>
          <w:lang w:eastAsia="fr-FR"/>
        </w:rPr>
        <w:t xml:space="preserve">oir </w:t>
      </w:r>
      <w:r w:rsidR="00654430" w:rsidRPr="00677C4E">
        <w:rPr>
          <w:rFonts w:ascii="Arial" w:eastAsia="Times New Roman" w:hAnsi="Arial" w:cs="Arial"/>
          <w:iCs/>
          <w:color w:val="000000"/>
          <w:lang w:eastAsia="fr-FR"/>
        </w:rPr>
        <w:t>plus précisément où l’on en est dans la diffusion des informations sur le sujet.</w:t>
      </w:r>
    </w:p>
    <w:p w14:paraId="516ACB1B" w14:textId="799D2EA7" w:rsidR="004C15E7" w:rsidRPr="00BE7144" w:rsidRDefault="004C15E7" w:rsidP="00EE0D2E">
      <w:pPr>
        <w:shd w:val="clear" w:color="auto" w:fill="FFFFFF"/>
        <w:spacing w:after="240" w:line="240" w:lineRule="auto"/>
        <w:jc w:val="center"/>
        <w:textAlignment w:val="baseline"/>
        <w:outlineLvl w:val="2"/>
        <w:rPr>
          <w:rFonts w:eastAsia="Times New Roman" w:cstheme="minorHAnsi"/>
          <w:color w:val="353C52"/>
          <w:spacing w:val="-2"/>
          <w:sz w:val="20"/>
          <w:szCs w:val="20"/>
          <w:lang w:eastAsia="fr-FR"/>
        </w:rPr>
      </w:pPr>
    </w:p>
    <w:sectPr w:rsidR="004C15E7" w:rsidRPr="00BE7144" w:rsidSect="00F30CB1">
      <w:footerReference w:type="even" r:id="rId13"/>
      <w:footerReference w:type="default" r:id="rId14"/>
      <w:pgSz w:w="11906" w:h="16838"/>
      <w:pgMar w:top="567" w:right="567" w:bottom="567" w:left="567" w:header="709" w:footer="709" w:gutter="0"/>
      <w:pgNumType w:start="7"/>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31D6C39" w14:textId="77777777" w:rsidR="00264E96" w:rsidRDefault="00264E96" w:rsidP="00CF2CCF">
      <w:pPr>
        <w:spacing w:after="0" w:line="240" w:lineRule="auto"/>
      </w:pPr>
      <w:r>
        <w:separator/>
      </w:r>
    </w:p>
  </w:endnote>
  <w:endnote w:type="continuationSeparator" w:id="0">
    <w:p w14:paraId="788A4698" w14:textId="77777777" w:rsidR="00264E96" w:rsidRDefault="00264E96" w:rsidP="00CF2CC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Numrodepage"/>
      </w:rPr>
      <w:id w:val="-286046531"/>
      <w:docPartObj>
        <w:docPartGallery w:val="Page Numbers (Bottom of Page)"/>
        <w:docPartUnique/>
      </w:docPartObj>
    </w:sdtPr>
    <w:sdtEndPr>
      <w:rPr>
        <w:rStyle w:val="Numrodepage"/>
      </w:rPr>
    </w:sdtEndPr>
    <w:sdtContent>
      <w:p w14:paraId="0E849413" w14:textId="7245B693" w:rsidR="00F30CB1" w:rsidRDefault="00F30CB1" w:rsidP="00E91A0F">
        <w:pPr>
          <w:pStyle w:val="Pieddepage"/>
          <w:framePr w:wrap="none" w:vAnchor="text" w:hAnchor="margin" w:xAlign="right" w:y="1"/>
          <w:rPr>
            <w:rStyle w:val="Numrodepage"/>
          </w:rPr>
        </w:pPr>
        <w:r>
          <w:rPr>
            <w:rStyle w:val="Numrodepage"/>
          </w:rPr>
          <w:fldChar w:fldCharType="begin"/>
        </w:r>
        <w:r>
          <w:rPr>
            <w:rStyle w:val="Numrodepage"/>
          </w:rPr>
          <w:instrText xml:space="preserve"> PAGE </w:instrText>
        </w:r>
        <w:r>
          <w:rPr>
            <w:rStyle w:val="Numrodepage"/>
          </w:rPr>
          <w:fldChar w:fldCharType="end"/>
        </w:r>
      </w:p>
    </w:sdtContent>
  </w:sdt>
  <w:p w14:paraId="2967CF33" w14:textId="77777777" w:rsidR="00F30CB1" w:rsidRDefault="00F30CB1" w:rsidP="00F30CB1">
    <w:pPr>
      <w:pStyle w:val="Pieddepag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Numrodepage"/>
      </w:rPr>
      <w:id w:val="1949731503"/>
      <w:docPartObj>
        <w:docPartGallery w:val="Page Numbers (Bottom of Page)"/>
        <w:docPartUnique/>
      </w:docPartObj>
    </w:sdtPr>
    <w:sdtEndPr>
      <w:rPr>
        <w:rStyle w:val="Numrodepage"/>
      </w:rPr>
    </w:sdtEndPr>
    <w:sdtContent>
      <w:p w14:paraId="44A5BEDE" w14:textId="0E3E5074" w:rsidR="00F30CB1" w:rsidRDefault="00F30CB1" w:rsidP="00E91A0F">
        <w:pPr>
          <w:pStyle w:val="Pieddepage"/>
          <w:framePr w:wrap="none" w:vAnchor="text" w:hAnchor="margin" w:xAlign="right" w:y="1"/>
          <w:rPr>
            <w:rStyle w:val="Numrodepage"/>
          </w:rPr>
        </w:pPr>
        <w:r>
          <w:rPr>
            <w:rStyle w:val="Numrodepage"/>
          </w:rPr>
          <w:fldChar w:fldCharType="begin"/>
        </w:r>
        <w:r>
          <w:rPr>
            <w:rStyle w:val="Numrodepage"/>
          </w:rPr>
          <w:instrText xml:space="preserve"> PAGE </w:instrText>
        </w:r>
        <w:r>
          <w:rPr>
            <w:rStyle w:val="Numrodepage"/>
          </w:rPr>
          <w:fldChar w:fldCharType="separate"/>
        </w:r>
        <w:r>
          <w:rPr>
            <w:rStyle w:val="Numrodepage"/>
            <w:noProof/>
          </w:rPr>
          <w:t>1</w:t>
        </w:r>
        <w:r>
          <w:rPr>
            <w:rStyle w:val="Numrodepage"/>
          </w:rPr>
          <w:fldChar w:fldCharType="end"/>
        </w:r>
      </w:p>
    </w:sdtContent>
  </w:sdt>
  <w:p w14:paraId="334FEEE9" w14:textId="6206991B" w:rsidR="00EE0D2E" w:rsidRDefault="00EE0D2E" w:rsidP="00F30CB1">
    <w:pPr>
      <w:pStyle w:val="Pieddepage"/>
      <w:ind w:right="360"/>
      <w:jc w:val="right"/>
    </w:pPr>
  </w:p>
  <w:p w14:paraId="2CF6385C" w14:textId="77777777" w:rsidR="00EE0D2E" w:rsidRDefault="00EE0D2E">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4E256C9" w14:textId="77777777" w:rsidR="00264E96" w:rsidRDefault="00264E96" w:rsidP="00CF2CCF">
      <w:pPr>
        <w:spacing w:after="0" w:line="240" w:lineRule="auto"/>
      </w:pPr>
      <w:r>
        <w:separator/>
      </w:r>
    </w:p>
  </w:footnote>
  <w:footnote w:type="continuationSeparator" w:id="0">
    <w:p w14:paraId="110D2748" w14:textId="77777777" w:rsidR="00264E96" w:rsidRDefault="00264E96" w:rsidP="00CF2CCF">
      <w:pPr>
        <w:spacing w:after="0" w:line="240" w:lineRule="auto"/>
      </w:pPr>
      <w:r>
        <w:continuationSeparator/>
      </w:r>
    </w:p>
  </w:footnote>
  <w:footnote w:id="1">
    <w:p w14:paraId="433AD403" w14:textId="77777777" w:rsidR="00EE0D2E" w:rsidRPr="001B6F3C" w:rsidRDefault="00EE0D2E">
      <w:pPr>
        <w:pStyle w:val="Notedebasdepage"/>
        <w:rPr>
          <w:sz w:val="16"/>
          <w:szCs w:val="16"/>
        </w:rPr>
      </w:pPr>
      <w:r>
        <w:rPr>
          <w:rStyle w:val="Appelnotedebasdep"/>
        </w:rPr>
        <w:footnoteRef/>
      </w:r>
      <w:r>
        <w:t xml:space="preserve"> </w:t>
      </w:r>
      <w:hyperlink r:id="rId1" w:history="1">
        <w:r w:rsidRPr="001848F3">
          <w:rPr>
            <w:rStyle w:val="Lienhypertexte"/>
            <w:sz w:val="16"/>
            <w:szCs w:val="16"/>
          </w:rPr>
          <w:t>https://www.gsa.europa.eu/newsroom/news/test-your-android-device-s-satellite-navigation-performance</w:t>
        </w:r>
      </w:hyperlink>
      <w:r>
        <w:rPr>
          <w:sz w:val="16"/>
          <w:szCs w:val="16"/>
        </w:rPr>
        <w:t xml:space="preserve"> </w:t>
      </w:r>
    </w:p>
  </w:footnote>
  <w:footnote w:id="2">
    <w:p w14:paraId="02148DE4" w14:textId="06C8AA42" w:rsidR="00EE0D2E" w:rsidRPr="00210D16" w:rsidRDefault="00EE0D2E" w:rsidP="002036C5">
      <w:pPr>
        <w:pStyle w:val="Notedebasdepage"/>
        <w:jc w:val="both"/>
        <w:rPr>
          <w:sz w:val="18"/>
          <w:szCs w:val="18"/>
        </w:rPr>
      </w:pPr>
      <w:r>
        <w:rPr>
          <w:rStyle w:val="Appelnotedebasdep"/>
        </w:rPr>
        <w:footnoteRef/>
      </w:r>
      <w:r>
        <w:t xml:space="preserve"> </w:t>
      </w:r>
      <w:r w:rsidRPr="00210D16">
        <w:rPr>
          <w:sz w:val="18"/>
          <w:szCs w:val="18"/>
        </w:rPr>
        <w:t xml:space="preserve">Qualité du signal reçu parfois encore aléatoire : j’ai personnellement souvenir que, me trouvant il y a quelques années à Turin au terme d’une mission à l’ITCILO, le centre international de formation du B.I.T. et voulant rentrer en France en voiture par Cuneo, le col de la Madeleine et Barcelonnette, mon GPS automobile avait manifesté quelques faiblesses. Ceux qui me connaissent savent j’aime les raccourcis, surtout quand ils rallongent mais me font découvrir des lieux jusqu’alors inconnus. Là j’ai été servi : une fois arrivé à Borgo San </w:t>
      </w:r>
      <w:r w:rsidRPr="00210D16">
        <w:rPr>
          <w:sz w:val="18"/>
          <w:szCs w:val="18"/>
        </w:rPr>
        <w:t>Dalmazzo et cherchant la route montant au col, mon GPS (qui n’était pas branché sur Galileo encore balbutiant) me ramenait obstinément vers une petite rue se terminant par un chemin muletier embroussaillé et manifestement hors d’usage. J’ai fait ainsi trois fois le tour de cette petite ville pour me voir ramené obstinément au même cul-de-sac, avant de me résoudre à demander mon chemin à un passant qui m’a enfin mis sur la bonne voie : le GPS était resté mémorisé sur une voie totalement abandonnée… ancien chemin de contrebandiers sans doute.</w:t>
      </w:r>
    </w:p>
  </w:footnote>
  <w:footnote w:id="3">
    <w:p w14:paraId="4A8EE9EA" w14:textId="19C1BF22" w:rsidR="00EE0D2E" w:rsidRPr="00727951" w:rsidRDefault="00EE0D2E">
      <w:pPr>
        <w:pStyle w:val="Notedebasdepage"/>
        <w:rPr>
          <w:sz w:val="16"/>
          <w:szCs w:val="16"/>
        </w:rPr>
      </w:pPr>
      <w:r>
        <w:rPr>
          <w:rStyle w:val="Appelnotedebasdep"/>
        </w:rPr>
        <w:footnoteRef/>
      </w:r>
      <w:r>
        <w:t xml:space="preserve"> </w:t>
      </w:r>
      <w:hyperlink r:id="rId2" w:history="1">
        <w:r w:rsidRPr="00727951">
          <w:rPr>
            <w:rStyle w:val="Lienhypertexte"/>
            <w:sz w:val="16"/>
            <w:szCs w:val="16"/>
          </w:rPr>
          <w:t>https://ec.europa.eu/luxembourg/news/dernier-lancement-spatial-sous-la-commission-juncker-26-satellites-galileo-désormais-en-orbite_fr</w:t>
        </w:r>
      </w:hyperlink>
      <w:r w:rsidRPr="00727951">
        <w:rPr>
          <w:sz w:val="16"/>
          <w:szCs w:val="16"/>
        </w:rPr>
        <w:t xml:space="preserve"> </w:t>
      </w:r>
    </w:p>
  </w:footnote>
  <w:footnote w:id="4">
    <w:p w14:paraId="567BBC08" w14:textId="006384BC" w:rsidR="00EE0D2E" w:rsidRPr="00727951" w:rsidRDefault="00EE0D2E">
      <w:pPr>
        <w:pStyle w:val="Notedebasdepage"/>
        <w:rPr>
          <w:sz w:val="16"/>
          <w:szCs w:val="16"/>
        </w:rPr>
      </w:pPr>
      <w:r w:rsidRPr="00727951">
        <w:rPr>
          <w:rStyle w:val="Appelnotedebasdep"/>
          <w:sz w:val="16"/>
          <w:szCs w:val="16"/>
        </w:rPr>
        <w:footnoteRef/>
      </w:r>
      <w:r w:rsidRPr="00727951">
        <w:rPr>
          <w:sz w:val="16"/>
          <w:szCs w:val="16"/>
        </w:rPr>
        <w:t xml:space="preserve"> </w:t>
      </w:r>
      <w:hyperlink r:id="rId3" w:history="1">
        <w:r w:rsidRPr="00727951">
          <w:rPr>
            <w:rStyle w:val="Lienhypertexte"/>
            <w:rFonts w:eastAsia="Times New Roman" w:cstheme="minorHAnsi"/>
            <w:iCs/>
            <w:sz w:val="16"/>
            <w:szCs w:val="16"/>
            <w:lang w:eastAsia="fr-FR"/>
          </w:rPr>
          <w:t>https://www.lesechos.fr/industrie-services/air-defense/carton-plein-pour-le-programme-spatial-europeen-1152220</w:t>
        </w:r>
      </w:hyperlink>
      <w:r w:rsidRPr="00727951">
        <w:rPr>
          <w:rFonts w:eastAsia="Times New Roman" w:cstheme="minorHAnsi"/>
          <w:iCs/>
          <w:color w:val="000000"/>
          <w:sz w:val="16"/>
          <w:szCs w:val="16"/>
          <w:lang w:eastAsia="fr-FR"/>
        </w:rPr>
        <w:t> (détaillée en revue de presse annexée)</w:t>
      </w:r>
    </w:p>
  </w:footnote>
  <w:footnote w:id="5">
    <w:p w14:paraId="6E2DACC6" w14:textId="77777777" w:rsidR="00EE0D2E" w:rsidRPr="00727951" w:rsidRDefault="00EE0D2E" w:rsidP="005A4E00">
      <w:pPr>
        <w:pStyle w:val="Notedebasdepage"/>
        <w:rPr>
          <w:sz w:val="16"/>
          <w:szCs w:val="16"/>
        </w:rPr>
      </w:pPr>
      <w:r w:rsidRPr="00727951">
        <w:rPr>
          <w:rStyle w:val="Appelnotedebasdep"/>
          <w:sz w:val="16"/>
          <w:szCs w:val="16"/>
        </w:rPr>
        <w:footnoteRef/>
      </w:r>
      <w:r w:rsidRPr="00727951">
        <w:rPr>
          <w:sz w:val="16"/>
          <w:szCs w:val="16"/>
        </w:rPr>
        <w:t xml:space="preserve"> </w:t>
      </w:r>
      <w:hyperlink r:id="rId4" w:history="1">
        <w:r w:rsidRPr="00727951">
          <w:rPr>
            <w:rStyle w:val="Lienhypertexte"/>
            <w:sz w:val="16"/>
            <w:szCs w:val="16"/>
          </w:rPr>
          <w:t>https://www.lesechos.fr/industrie-services/air-defense/thierry-breton-veut-revoir-la-gouvernance-de-galileo-et-du-spatial-en-europe-1165734</w:t>
        </w:r>
      </w:hyperlink>
      <w:r w:rsidRPr="00727951">
        <w:rPr>
          <w:sz w:val="16"/>
          <w:szCs w:val="16"/>
        </w:rPr>
        <w:t xml:space="preserve"> </w:t>
      </w:r>
    </w:p>
  </w:footnote>
  <w:footnote w:id="6">
    <w:p w14:paraId="5B74235F" w14:textId="012FB96F" w:rsidR="00EE0D2E" w:rsidRDefault="00EE0D2E">
      <w:pPr>
        <w:pStyle w:val="Notedebasdepage"/>
        <w:rPr>
          <w:sz w:val="16"/>
          <w:szCs w:val="16"/>
        </w:rPr>
      </w:pPr>
      <w:r>
        <w:rPr>
          <w:rStyle w:val="Appelnotedebasdep"/>
        </w:rPr>
        <w:footnoteRef/>
      </w:r>
      <w:r>
        <w:t xml:space="preserve"> </w:t>
      </w:r>
      <w:hyperlink r:id="rId5" w:history="1">
        <w:r w:rsidRPr="00A8616E">
          <w:rPr>
            <w:rStyle w:val="Lienhypertexte"/>
            <w:sz w:val="16"/>
            <w:szCs w:val="16"/>
          </w:rPr>
          <w:t>https://www.capital.fr/entreprises-marches/galileo-les-contrats-remportes-par-thales-alenia-space-et-airbus-suspendus-par-la-justice-1393132</w:t>
        </w:r>
      </w:hyperlink>
      <w:r>
        <w:rPr>
          <w:sz w:val="16"/>
          <w:szCs w:val="16"/>
        </w:rPr>
        <w:t xml:space="preserve">  </w:t>
      </w:r>
    </w:p>
    <w:p w14:paraId="1EE99A77" w14:textId="50B55522" w:rsidR="00EE0D2E" w:rsidRPr="005A4E00" w:rsidRDefault="00264E96">
      <w:pPr>
        <w:pStyle w:val="Notedebasdepage"/>
        <w:rPr>
          <w:sz w:val="16"/>
          <w:szCs w:val="16"/>
        </w:rPr>
      </w:pPr>
      <w:hyperlink r:id="rId6" w:history="1">
        <w:r w:rsidR="00EE0D2E" w:rsidRPr="00A8616E">
          <w:rPr>
            <w:rStyle w:val="Lienhypertexte"/>
            <w:sz w:val="16"/>
            <w:szCs w:val="16"/>
          </w:rPr>
          <w:t>https://www.msn.com/fr-fr/finance/other/galileo-les-contrats-remportés-par-thales-alenia-space-et-airbus-suspendus-par-la-justice/ar-BB1dodCo</w:t>
        </w:r>
      </w:hyperlink>
      <w:r w:rsidR="00EE0D2E">
        <w:rPr>
          <w:sz w:val="16"/>
          <w:szCs w:val="16"/>
        </w:rPr>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38491C"/>
    <w:multiLevelType w:val="multilevel"/>
    <w:tmpl w:val="01FA0E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C346876"/>
    <w:multiLevelType w:val="hybridMultilevel"/>
    <w:tmpl w:val="68BC89F6"/>
    <w:lvl w:ilvl="0" w:tplc="6D68A62C">
      <w:start w:val="23"/>
      <w:numFmt w:val="bullet"/>
      <w:lvlText w:val="-"/>
      <w:lvlJc w:val="left"/>
      <w:pPr>
        <w:ind w:left="720" w:hanging="360"/>
      </w:pPr>
      <w:rPr>
        <w:rFonts w:ascii="Calibri" w:eastAsia="Times New Roman"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CDF661C"/>
    <w:multiLevelType w:val="hybridMultilevel"/>
    <w:tmpl w:val="100A8E7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148B45AB"/>
    <w:multiLevelType w:val="multilevel"/>
    <w:tmpl w:val="CD6AF38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B0A7B6D"/>
    <w:multiLevelType w:val="hybridMultilevel"/>
    <w:tmpl w:val="9C3C3A2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1D97633F"/>
    <w:multiLevelType w:val="multilevel"/>
    <w:tmpl w:val="4CF6F8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88B0DDB"/>
    <w:multiLevelType w:val="hybridMultilevel"/>
    <w:tmpl w:val="14DC859C"/>
    <w:lvl w:ilvl="0" w:tplc="2F0C4D48">
      <w:start w:val="1"/>
      <w:numFmt w:val="decimal"/>
      <w:lvlText w:val="%1"/>
      <w:lvlJc w:val="left"/>
      <w:pPr>
        <w:ind w:left="360" w:hanging="360"/>
      </w:pPr>
      <w:rPr>
        <w:rFonts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7" w15:restartNumberingAfterBreak="0">
    <w:nsid w:val="2AD43ABF"/>
    <w:multiLevelType w:val="hybridMultilevel"/>
    <w:tmpl w:val="FE12A9EC"/>
    <w:lvl w:ilvl="0" w:tplc="E33877BC">
      <w:start w:val="1"/>
      <w:numFmt w:val="decimal"/>
      <w:lvlText w:val="%1."/>
      <w:lvlJc w:val="left"/>
      <w:pPr>
        <w:ind w:left="720" w:hanging="360"/>
      </w:pPr>
      <w:rPr>
        <w:rFonts w:hint="default"/>
        <w:u w:val="single"/>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15:restartNumberingAfterBreak="0">
    <w:nsid w:val="2C2079D3"/>
    <w:multiLevelType w:val="hybridMultilevel"/>
    <w:tmpl w:val="3E1C3602"/>
    <w:lvl w:ilvl="0" w:tplc="2C422CC8">
      <w:start w:val="2"/>
      <w:numFmt w:val="decimal"/>
      <w:lvlText w:val="%1"/>
      <w:lvlJc w:val="left"/>
      <w:pPr>
        <w:ind w:left="720" w:hanging="360"/>
      </w:pPr>
      <w:rPr>
        <w:rFonts w:hint="default"/>
        <w:color w:val="0070C0"/>
      </w:rPr>
    </w:lvl>
    <w:lvl w:ilvl="1" w:tplc="040C0019">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15:restartNumberingAfterBreak="0">
    <w:nsid w:val="2E830CD4"/>
    <w:multiLevelType w:val="multilevel"/>
    <w:tmpl w:val="95A2E1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1B94892"/>
    <w:multiLevelType w:val="hybridMultilevel"/>
    <w:tmpl w:val="C0004744"/>
    <w:lvl w:ilvl="0" w:tplc="8D021790">
      <w:start w:val="1"/>
      <w:numFmt w:val="decimal"/>
      <w:lvlText w:val="%1."/>
      <w:lvlJc w:val="left"/>
      <w:pPr>
        <w:ind w:left="360" w:hanging="360"/>
      </w:pPr>
      <w:rPr>
        <w:rFonts w:hint="default"/>
        <w:color w:val="0070C0"/>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11" w15:restartNumberingAfterBreak="0">
    <w:nsid w:val="42422BF6"/>
    <w:multiLevelType w:val="multilevel"/>
    <w:tmpl w:val="897002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45150CA2"/>
    <w:multiLevelType w:val="multilevel"/>
    <w:tmpl w:val="A13641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87E602A"/>
    <w:multiLevelType w:val="hybridMultilevel"/>
    <w:tmpl w:val="CC80FB3C"/>
    <w:lvl w:ilvl="0" w:tplc="88F23BDC">
      <w:start w:val="23"/>
      <w:numFmt w:val="bullet"/>
      <w:lvlText w:val="-"/>
      <w:lvlJc w:val="left"/>
      <w:pPr>
        <w:ind w:left="720" w:hanging="360"/>
      </w:pPr>
      <w:rPr>
        <w:rFonts w:ascii="Calibri" w:eastAsia="Times New Roman"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4BCD45D7"/>
    <w:multiLevelType w:val="hybridMultilevel"/>
    <w:tmpl w:val="1602A47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54434AA3"/>
    <w:multiLevelType w:val="multilevel"/>
    <w:tmpl w:val="22406D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68750C0F"/>
    <w:multiLevelType w:val="hybridMultilevel"/>
    <w:tmpl w:val="24FC226E"/>
    <w:lvl w:ilvl="0" w:tplc="B68A53C6">
      <w:start w:val="3"/>
      <w:numFmt w:val="decimal"/>
      <w:lvlText w:val="%1"/>
      <w:lvlJc w:val="left"/>
      <w:pPr>
        <w:ind w:left="720" w:hanging="360"/>
      </w:pPr>
      <w:rPr>
        <w:rFonts w:ascii="Arial Black" w:hAnsi="Arial Black"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7" w15:restartNumberingAfterBreak="0">
    <w:nsid w:val="7BDB507F"/>
    <w:multiLevelType w:val="hybridMultilevel"/>
    <w:tmpl w:val="D9B46668"/>
    <w:lvl w:ilvl="0" w:tplc="4EAC7AAE">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0"/>
  </w:num>
  <w:num w:numId="2">
    <w:abstractNumId w:val="12"/>
  </w:num>
  <w:num w:numId="3">
    <w:abstractNumId w:val="5"/>
  </w:num>
  <w:num w:numId="4">
    <w:abstractNumId w:val="11"/>
  </w:num>
  <w:num w:numId="5">
    <w:abstractNumId w:val="9"/>
  </w:num>
  <w:num w:numId="6">
    <w:abstractNumId w:val="13"/>
  </w:num>
  <w:num w:numId="7">
    <w:abstractNumId w:val="1"/>
  </w:num>
  <w:num w:numId="8">
    <w:abstractNumId w:val="3"/>
  </w:num>
  <w:num w:numId="9">
    <w:abstractNumId w:val="15"/>
  </w:num>
  <w:num w:numId="10">
    <w:abstractNumId w:val="2"/>
  </w:num>
  <w:num w:numId="11">
    <w:abstractNumId w:val="14"/>
  </w:num>
  <w:num w:numId="12">
    <w:abstractNumId w:val="10"/>
  </w:num>
  <w:num w:numId="13">
    <w:abstractNumId w:val="7"/>
  </w:num>
  <w:num w:numId="14">
    <w:abstractNumId w:val="4"/>
  </w:num>
  <w:num w:numId="15">
    <w:abstractNumId w:val="6"/>
  </w:num>
  <w:num w:numId="16">
    <w:abstractNumId w:val="17"/>
  </w:num>
  <w:num w:numId="17">
    <w:abstractNumId w:val="8"/>
  </w:num>
  <w:num w:numId="18">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91"/>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73D48"/>
    <w:rsid w:val="000002D9"/>
    <w:rsid w:val="00000CE4"/>
    <w:rsid w:val="00001B9A"/>
    <w:rsid w:val="00027869"/>
    <w:rsid w:val="00032CE1"/>
    <w:rsid w:val="0003538C"/>
    <w:rsid w:val="000361A8"/>
    <w:rsid w:val="000401BA"/>
    <w:rsid w:val="0004157E"/>
    <w:rsid w:val="00041A23"/>
    <w:rsid w:val="00041C35"/>
    <w:rsid w:val="00044BE6"/>
    <w:rsid w:val="00046E03"/>
    <w:rsid w:val="00047016"/>
    <w:rsid w:val="00060C34"/>
    <w:rsid w:val="000619E9"/>
    <w:rsid w:val="00061BC4"/>
    <w:rsid w:val="00062E34"/>
    <w:rsid w:val="00066156"/>
    <w:rsid w:val="00073E60"/>
    <w:rsid w:val="00074081"/>
    <w:rsid w:val="00077B43"/>
    <w:rsid w:val="000875B9"/>
    <w:rsid w:val="000935D6"/>
    <w:rsid w:val="000957C6"/>
    <w:rsid w:val="000A2AAE"/>
    <w:rsid w:val="000A3DA1"/>
    <w:rsid w:val="000A6E2B"/>
    <w:rsid w:val="000B298A"/>
    <w:rsid w:val="000C2C0C"/>
    <w:rsid w:val="000C3530"/>
    <w:rsid w:val="000D0234"/>
    <w:rsid w:val="000D1D06"/>
    <w:rsid w:val="000D3A28"/>
    <w:rsid w:val="000D5B79"/>
    <w:rsid w:val="000E4543"/>
    <w:rsid w:val="000E5F48"/>
    <w:rsid w:val="000F287E"/>
    <w:rsid w:val="000F55E7"/>
    <w:rsid w:val="00106B7D"/>
    <w:rsid w:val="00110B84"/>
    <w:rsid w:val="00114FC0"/>
    <w:rsid w:val="001163E3"/>
    <w:rsid w:val="001327BB"/>
    <w:rsid w:val="0014382E"/>
    <w:rsid w:val="00143F9F"/>
    <w:rsid w:val="00151155"/>
    <w:rsid w:val="00162697"/>
    <w:rsid w:val="001664A6"/>
    <w:rsid w:val="00170FEF"/>
    <w:rsid w:val="00173AFB"/>
    <w:rsid w:val="001749CF"/>
    <w:rsid w:val="001916F8"/>
    <w:rsid w:val="00192997"/>
    <w:rsid w:val="00192B0A"/>
    <w:rsid w:val="00195C64"/>
    <w:rsid w:val="00196CA7"/>
    <w:rsid w:val="001B4952"/>
    <w:rsid w:val="001B4BDC"/>
    <w:rsid w:val="001B6F3C"/>
    <w:rsid w:val="001C27BA"/>
    <w:rsid w:val="001C758B"/>
    <w:rsid w:val="001D022F"/>
    <w:rsid w:val="001D03DD"/>
    <w:rsid w:val="001D584A"/>
    <w:rsid w:val="001E1CEB"/>
    <w:rsid w:val="001E3E12"/>
    <w:rsid w:val="001E45E3"/>
    <w:rsid w:val="001E4B36"/>
    <w:rsid w:val="001E7D34"/>
    <w:rsid w:val="002036C5"/>
    <w:rsid w:val="00210D16"/>
    <w:rsid w:val="002164A8"/>
    <w:rsid w:val="00226714"/>
    <w:rsid w:val="00230135"/>
    <w:rsid w:val="002310F7"/>
    <w:rsid w:val="00240FBA"/>
    <w:rsid w:val="00247469"/>
    <w:rsid w:val="00251B22"/>
    <w:rsid w:val="00255E7E"/>
    <w:rsid w:val="00257009"/>
    <w:rsid w:val="00257C5B"/>
    <w:rsid w:val="00257CC0"/>
    <w:rsid w:val="00264D69"/>
    <w:rsid w:val="00264E96"/>
    <w:rsid w:val="0026642B"/>
    <w:rsid w:val="002724EF"/>
    <w:rsid w:val="002732ED"/>
    <w:rsid w:val="0028016C"/>
    <w:rsid w:val="00283B6F"/>
    <w:rsid w:val="002A2009"/>
    <w:rsid w:val="002A6B26"/>
    <w:rsid w:val="002B23A6"/>
    <w:rsid w:val="002B3642"/>
    <w:rsid w:val="002C369C"/>
    <w:rsid w:val="002C523C"/>
    <w:rsid w:val="002C7D21"/>
    <w:rsid w:val="002D49B3"/>
    <w:rsid w:val="002D4D16"/>
    <w:rsid w:val="002E2E0B"/>
    <w:rsid w:val="002E335A"/>
    <w:rsid w:val="002E46B6"/>
    <w:rsid w:val="002F3A55"/>
    <w:rsid w:val="002F4352"/>
    <w:rsid w:val="00302B87"/>
    <w:rsid w:val="003036A8"/>
    <w:rsid w:val="003045F7"/>
    <w:rsid w:val="00310A4A"/>
    <w:rsid w:val="00312EA5"/>
    <w:rsid w:val="00315792"/>
    <w:rsid w:val="00316263"/>
    <w:rsid w:val="003162AC"/>
    <w:rsid w:val="00317889"/>
    <w:rsid w:val="003214F0"/>
    <w:rsid w:val="00336851"/>
    <w:rsid w:val="0034744F"/>
    <w:rsid w:val="00357BEC"/>
    <w:rsid w:val="00360C50"/>
    <w:rsid w:val="00371B55"/>
    <w:rsid w:val="0037412A"/>
    <w:rsid w:val="0038623F"/>
    <w:rsid w:val="003866E6"/>
    <w:rsid w:val="00392B6B"/>
    <w:rsid w:val="003A42D2"/>
    <w:rsid w:val="003A6CBB"/>
    <w:rsid w:val="003B153C"/>
    <w:rsid w:val="003B2475"/>
    <w:rsid w:val="003C21BF"/>
    <w:rsid w:val="003C2998"/>
    <w:rsid w:val="003C3E90"/>
    <w:rsid w:val="003D455D"/>
    <w:rsid w:val="003F0A29"/>
    <w:rsid w:val="003F6E48"/>
    <w:rsid w:val="003F790A"/>
    <w:rsid w:val="00401B81"/>
    <w:rsid w:val="004034E8"/>
    <w:rsid w:val="00413D5E"/>
    <w:rsid w:val="004155BE"/>
    <w:rsid w:val="00416464"/>
    <w:rsid w:val="00430388"/>
    <w:rsid w:val="00431784"/>
    <w:rsid w:val="0044382A"/>
    <w:rsid w:val="00461E07"/>
    <w:rsid w:val="00464323"/>
    <w:rsid w:val="00472D16"/>
    <w:rsid w:val="004739EC"/>
    <w:rsid w:val="00473B22"/>
    <w:rsid w:val="00487DF6"/>
    <w:rsid w:val="004907B9"/>
    <w:rsid w:val="00492694"/>
    <w:rsid w:val="004A4E3E"/>
    <w:rsid w:val="004B568B"/>
    <w:rsid w:val="004B58B1"/>
    <w:rsid w:val="004B736A"/>
    <w:rsid w:val="004C15E7"/>
    <w:rsid w:val="004C5D63"/>
    <w:rsid w:val="004C66C7"/>
    <w:rsid w:val="004D20F8"/>
    <w:rsid w:val="004D2419"/>
    <w:rsid w:val="004D440A"/>
    <w:rsid w:val="004D6EDA"/>
    <w:rsid w:val="004E034D"/>
    <w:rsid w:val="004E0EE4"/>
    <w:rsid w:val="004E1250"/>
    <w:rsid w:val="004E5A7F"/>
    <w:rsid w:val="004E68ED"/>
    <w:rsid w:val="004E70F1"/>
    <w:rsid w:val="004F7ABA"/>
    <w:rsid w:val="005023F6"/>
    <w:rsid w:val="00510CB0"/>
    <w:rsid w:val="00511823"/>
    <w:rsid w:val="0051328F"/>
    <w:rsid w:val="00514744"/>
    <w:rsid w:val="00520D40"/>
    <w:rsid w:val="00520FEB"/>
    <w:rsid w:val="00523CAD"/>
    <w:rsid w:val="00531A48"/>
    <w:rsid w:val="00532D34"/>
    <w:rsid w:val="00542921"/>
    <w:rsid w:val="00542F71"/>
    <w:rsid w:val="00544D19"/>
    <w:rsid w:val="00547583"/>
    <w:rsid w:val="00547A0B"/>
    <w:rsid w:val="005637E7"/>
    <w:rsid w:val="00576E08"/>
    <w:rsid w:val="00580191"/>
    <w:rsid w:val="00582040"/>
    <w:rsid w:val="00584B74"/>
    <w:rsid w:val="0058595D"/>
    <w:rsid w:val="00592A14"/>
    <w:rsid w:val="00592D62"/>
    <w:rsid w:val="00596C37"/>
    <w:rsid w:val="005A4E00"/>
    <w:rsid w:val="005A633C"/>
    <w:rsid w:val="005A7495"/>
    <w:rsid w:val="005B2146"/>
    <w:rsid w:val="005B48C1"/>
    <w:rsid w:val="005B572C"/>
    <w:rsid w:val="005C1BD4"/>
    <w:rsid w:val="005C4A9F"/>
    <w:rsid w:val="005C61CC"/>
    <w:rsid w:val="005D216A"/>
    <w:rsid w:val="005D6AF5"/>
    <w:rsid w:val="005D7225"/>
    <w:rsid w:val="005E232E"/>
    <w:rsid w:val="005E2769"/>
    <w:rsid w:val="005F0F47"/>
    <w:rsid w:val="005F4599"/>
    <w:rsid w:val="00602B94"/>
    <w:rsid w:val="0060365D"/>
    <w:rsid w:val="00605D8F"/>
    <w:rsid w:val="006119C8"/>
    <w:rsid w:val="0062099A"/>
    <w:rsid w:val="00625D55"/>
    <w:rsid w:val="00632EDB"/>
    <w:rsid w:val="00633D89"/>
    <w:rsid w:val="00640182"/>
    <w:rsid w:val="00640A6C"/>
    <w:rsid w:val="00643EEC"/>
    <w:rsid w:val="006448FF"/>
    <w:rsid w:val="0064620F"/>
    <w:rsid w:val="00653C89"/>
    <w:rsid w:val="00654430"/>
    <w:rsid w:val="00656F54"/>
    <w:rsid w:val="00661B6C"/>
    <w:rsid w:val="00677C4E"/>
    <w:rsid w:val="00691092"/>
    <w:rsid w:val="006A0E4B"/>
    <w:rsid w:val="006B0F1F"/>
    <w:rsid w:val="006B22A5"/>
    <w:rsid w:val="006B4C5A"/>
    <w:rsid w:val="006C0D88"/>
    <w:rsid w:val="006C27DA"/>
    <w:rsid w:val="006C714A"/>
    <w:rsid w:val="006D32C6"/>
    <w:rsid w:val="006D6F4B"/>
    <w:rsid w:val="006D7A46"/>
    <w:rsid w:val="006F11A6"/>
    <w:rsid w:val="006F19D5"/>
    <w:rsid w:val="006F4482"/>
    <w:rsid w:val="006F44FA"/>
    <w:rsid w:val="006F4F4C"/>
    <w:rsid w:val="006F5410"/>
    <w:rsid w:val="006F7938"/>
    <w:rsid w:val="00727951"/>
    <w:rsid w:val="00731AB8"/>
    <w:rsid w:val="00773D48"/>
    <w:rsid w:val="007800A0"/>
    <w:rsid w:val="00780A8F"/>
    <w:rsid w:val="00781D0F"/>
    <w:rsid w:val="0078318B"/>
    <w:rsid w:val="00794BED"/>
    <w:rsid w:val="00797C8A"/>
    <w:rsid w:val="007A15E6"/>
    <w:rsid w:val="007A1C92"/>
    <w:rsid w:val="007A6566"/>
    <w:rsid w:val="007A6E9E"/>
    <w:rsid w:val="007A6F38"/>
    <w:rsid w:val="007B2E06"/>
    <w:rsid w:val="007B71FA"/>
    <w:rsid w:val="007C0CA3"/>
    <w:rsid w:val="007C2CA0"/>
    <w:rsid w:val="007C5C03"/>
    <w:rsid w:val="007D2FE8"/>
    <w:rsid w:val="007E2018"/>
    <w:rsid w:val="007E3EC9"/>
    <w:rsid w:val="007E5E69"/>
    <w:rsid w:val="007F115A"/>
    <w:rsid w:val="007F145E"/>
    <w:rsid w:val="007F369F"/>
    <w:rsid w:val="007F5E67"/>
    <w:rsid w:val="00804A35"/>
    <w:rsid w:val="00804AFA"/>
    <w:rsid w:val="00832B17"/>
    <w:rsid w:val="0083354C"/>
    <w:rsid w:val="008472C0"/>
    <w:rsid w:val="00850708"/>
    <w:rsid w:val="00854191"/>
    <w:rsid w:val="00856FBC"/>
    <w:rsid w:val="008677E1"/>
    <w:rsid w:val="00875307"/>
    <w:rsid w:val="0087792D"/>
    <w:rsid w:val="00885420"/>
    <w:rsid w:val="008963E1"/>
    <w:rsid w:val="00896EB9"/>
    <w:rsid w:val="008A405B"/>
    <w:rsid w:val="008B3E83"/>
    <w:rsid w:val="008B49F6"/>
    <w:rsid w:val="008B7F09"/>
    <w:rsid w:val="008C0887"/>
    <w:rsid w:val="008C6A57"/>
    <w:rsid w:val="008D3624"/>
    <w:rsid w:val="008D4765"/>
    <w:rsid w:val="008E685D"/>
    <w:rsid w:val="008E695A"/>
    <w:rsid w:val="008F1590"/>
    <w:rsid w:val="008F25AB"/>
    <w:rsid w:val="008F4D1E"/>
    <w:rsid w:val="00902A5C"/>
    <w:rsid w:val="009208CF"/>
    <w:rsid w:val="009322FC"/>
    <w:rsid w:val="00932493"/>
    <w:rsid w:val="0093281B"/>
    <w:rsid w:val="0093513E"/>
    <w:rsid w:val="00946049"/>
    <w:rsid w:val="00946817"/>
    <w:rsid w:val="0094777C"/>
    <w:rsid w:val="00947FF6"/>
    <w:rsid w:val="0095145F"/>
    <w:rsid w:val="00952C87"/>
    <w:rsid w:val="009666DD"/>
    <w:rsid w:val="009677C9"/>
    <w:rsid w:val="00981C3F"/>
    <w:rsid w:val="009827DD"/>
    <w:rsid w:val="00994B86"/>
    <w:rsid w:val="009970E3"/>
    <w:rsid w:val="009B2224"/>
    <w:rsid w:val="009C2836"/>
    <w:rsid w:val="009D02C3"/>
    <w:rsid w:val="009D532D"/>
    <w:rsid w:val="009D691D"/>
    <w:rsid w:val="009E00C6"/>
    <w:rsid w:val="009E0B93"/>
    <w:rsid w:val="009E3887"/>
    <w:rsid w:val="009E71CF"/>
    <w:rsid w:val="009F6F96"/>
    <w:rsid w:val="009F732F"/>
    <w:rsid w:val="00A1398B"/>
    <w:rsid w:val="00A23689"/>
    <w:rsid w:val="00A25FFD"/>
    <w:rsid w:val="00A30031"/>
    <w:rsid w:val="00A3040F"/>
    <w:rsid w:val="00A50E29"/>
    <w:rsid w:val="00A609D2"/>
    <w:rsid w:val="00A64CE6"/>
    <w:rsid w:val="00A66C65"/>
    <w:rsid w:val="00A734BD"/>
    <w:rsid w:val="00A77535"/>
    <w:rsid w:val="00A83603"/>
    <w:rsid w:val="00A94026"/>
    <w:rsid w:val="00AA7A8A"/>
    <w:rsid w:val="00AB5106"/>
    <w:rsid w:val="00AB5800"/>
    <w:rsid w:val="00AB62E9"/>
    <w:rsid w:val="00AC04BE"/>
    <w:rsid w:val="00AC1B22"/>
    <w:rsid w:val="00AC6A88"/>
    <w:rsid w:val="00AD1D6A"/>
    <w:rsid w:val="00AE3E4A"/>
    <w:rsid w:val="00AE4C1B"/>
    <w:rsid w:val="00AE6E1C"/>
    <w:rsid w:val="00AF033E"/>
    <w:rsid w:val="00AF2BFF"/>
    <w:rsid w:val="00B01E14"/>
    <w:rsid w:val="00B111D8"/>
    <w:rsid w:val="00B17145"/>
    <w:rsid w:val="00B27720"/>
    <w:rsid w:val="00B34792"/>
    <w:rsid w:val="00B41C97"/>
    <w:rsid w:val="00B536A5"/>
    <w:rsid w:val="00B737F0"/>
    <w:rsid w:val="00B73B51"/>
    <w:rsid w:val="00B7734B"/>
    <w:rsid w:val="00B85D41"/>
    <w:rsid w:val="00BA2CB8"/>
    <w:rsid w:val="00BA46F1"/>
    <w:rsid w:val="00BA53A9"/>
    <w:rsid w:val="00BA7F94"/>
    <w:rsid w:val="00BB4E32"/>
    <w:rsid w:val="00BC574C"/>
    <w:rsid w:val="00BC71F1"/>
    <w:rsid w:val="00BD1AAA"/>
    <w:rsid w:val="00BD324A"/>
    <w:rsid w:val="00BD3D0C"/>
    <w:rsid w:val="00BE3DC9"/>
    <w:rsid w:val="00BE7144"/>
    <w:rsid w:val="00C0011E"/>
    <w:rsid w:val="00C106D5"/>
    <w:rsid w:val="00C13E66"/>
    <w:rsid w:val="00C27026"/>
    <w:rsid w:val="00C30F86"/>
    <w:rsid w:val="00C32C4E"/>
    <w:rsid w:val="00C57F5A"/>
    <w:rsid w:val="00C62949"/>
    <w:rsid w:val="00C63504"/>
    <w:rsid w:val="00C642D9"/>
    <w:rsid w:val="00C6754E"/>
    <w:rsid w:val="00C77B96"/>
    <w:rsid w:val="00C83C42"/>
    <w:rsid w:val="00C8574E"/>
    <w:rsid w:val="00C903E0"/>
    <w:rsid w:val="00CA123F"/>
    <w:rsid w:val="00CB0D46"/>
    <w:rsid w:val="00CC0EE2"/>
    <w:rsid w:val="00CD463D"/>
    <w:rsid w:val="00CE2233"/>
    <w:rsid w:val="00CE48E0"/>
    <w:rsid w:val="00CF11E2"/>
    <w:rsid w:val="00CF2CCF"/>
    <w:rsid w:val="00CF67ED"/>
    <w:rsid w:val="00D00C7F"/>
    <w:rsid w:val="00D12029"/>
    <w:rsid w:val="00D15592"/>
    <w:rsid w:val="00D206FD"/>
    <w:rsid w:val="00D23047"/>
    <w:rsid w:val="00D32E4D"/>
    <w:rsid w:val="00D3558D"/>
    <w:rsid w:val="00D41122"/>
    <w:rsid w:val="00D44B17"/>
    <w:rsid w:val="00D479AA"/>
    <w:rsid w:val="00D51975"/>
    <w:rsid w:val="00D520AB"/>
    <w:rsid w:val="00D72F3F"/>
    <w:rsid w:val="00D746BE"/>
    <w:rsid w:val="00D8132E"/>
    <w:rsid w:val="00D84F0C"/>
    <w:rsid w:val="00D86F08"/>
    <w:rsid w:val="00D87218"/>
    <w:rsid w:val="00D932BD"/>
    <w:rsid w:val="00DA00A7"/>
    <w:rsid w:val="00DA42A7"/>
    <w:rsid w:val="00DB6CB3"/>
    <w:rsid w:val="00DC2AC5"/>
    <w:rsid w:val="00DC7591"/>
    <w:rsid w:val="00DD1E30"/>
    <w:rsid w:val="00DD2625"/>
    <w:rsid w:val="00DD3757"/>
    <w:rsid w:val="00DF6F55"/>
    <w:rsid w:val="00E04F36"/>
    <w:rsid w:val="00E15B50"/>
    <w:rsid w:val="00E1656D"/>
    <w:rsid w:val="00E22B42"/>
    <w:rsid w:val="00E25623"/>
    <w:rsid w:val="00E30A8C"/>
    <w:rsid w:val="00E31185"/>
    <w:rsid w:val="00E3230E"/>
    <w:rsid w:val="00E424B3"/>
    <w:rsid w:val="00E43DF5"/>
    <w:rsid w:val="00E44012"/>
    <w:rsid w:val="00E5569E"/>
    <w:rsid w:val="00E628AA"/>
    <w:rsid w:val="00E6328C"/>
    <w:rsid w:val="00E65671"/>
    <w:rsid w:val="00E65D56"/>
    <w:rsid w:val="00E71BE9"/>
    <w:rsid w:val="00E722DB"/>
    <w:rsid w:val="00E7431B"/>
    <w:rsid w:val="00E7754A"/>
    <w:rsid w:val="00E82F1D"/>
    <w:rsid w:val="00E8440B"/>
    <w:rsid w:val="00E851A1"/>
    <w:rsid w:val="00E972D9"/>
    <w:rsid w:val="00EA2A48"/>
    <w:rsid w:val="00EA58AB"/>
    <w:rsid w:val="00EB33C0"/>
    <w:rsid w:val="00EC5DBE"/>
    <w:rsid w:val="00ED1D14"/>
    <w:rsid w:val="00ED34DE"/>
    <w:rsid w:val="00EE0D2E"/>
    <w:rsid w:val="00EE714B"/>
    <w:rsid w:val="00EF35C6"/>
    <w:rsid w:val="00F076CA"/>
    <w:rsid w:val="00F14ACE"/>
    <w:rsid w:val="00F1599D"/>
    <w:rsid w:val="00F163AC"/>
    <w:rsid w:val="00F22A92"/>
    <w:rsid w:val="00F26695"/>
    <w:rsid w:val="00F30CB1"/>
    <w:rsid w:val="00F42334"/>
    <w:rsid w:val="00F46077"/>
    <w:rsid w:val="00F6263A"/>
    <w:rsid w:val="00F6535F"/>
    <w:rsid w:val="00F71FD6"/>
    <w:rsid w:val="00F754C0"/>
    <w:rsid w:val="00F81096"/>
    <w:rsid w:val="00F97389"/>
    <w:rsid w:val="00FA52D2"/>
    <w:rsid w:val="00FB47AC"/>
    <w:rsid w:val="00FB7B31"/>
    <w:rsid w:val="00FC6D4A"/>
    <w:rsid w:val="00FE24A9"/>
    <w:rsid w:val="00FE78AC"/>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D5E9DD"/>
  <w15:chartTrackingRefBased/>
  <w15:docId w15:val="{901F4076-591C-4FE5-81AB-4651D15CDD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73D48"/>
  </w:style>
  <w:style w:type="paragraph" w:styleId="Titre1">
    <w:name w:val="heading 1"/>
    <w:basedOn w:val="Normal"/>
    <w:next w:val="Normal"/>
    <w:link w:val="Titre1Car"/>
    <w:uiPriority w:val="9"/>
    <w:qFormat/>
    <w:rsid w:val="00D520AB"/>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itre2">
    <w:name w:val="heading 2"/>
    <w:basedOn w:val="Normal"/>
    <w:next w:val="Normal"/>
    <w:link w:val="Titre2Car"/>
    <w:uiPriority w:val="9"/>
    <w:unhideWhenUsed/>
    <w:qFormat/>
    <w:rsid w:val="00BA7F94"/>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Titre3">
    <w:name w:val="heading 3"/>
    <w:basedOn w:val="Normal"/>
    <w:next w:val="Normal"/>
    <w:link w:val="Titre3Car"/>
    <w:uiPriority w:val="9"/>
    <w:semiHidden/>
    <w:unhideWhenUsed/>
    <w:qFormat/>
    <w:rsid w:val="00F754C0"/>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unhideWhenUsed/>
    <w:rsid w:val="00CF2CCF"/>
    <w:rPr>
      <w:color w:val="0563C1" w:themeColor="hyperlink"/>
      <w:u w:val="single"/>
    </w:rPr>
  </w:style>
  <w:style w:type="paragraph" w:styleId="Notedebasdepage">
    <w:name w:val="footnote text"/>
    <w:basedOn w:val="Normal"/>
    <w:link w:val="NotedebasdepageCar"/>
    <w:uiPriority w:val="99"/>
    <w:semiHidden/>
    <w:unhideWhenUsed/>
    <w:rsid w:val="00CF2CCF"/>
    <w:pPr>
      <w:spacing w:after="0" w:line="240" w:lineRule="auto"/>
    </w:pPr>
    <w:rPr>
      <w:sz w:val="20"/>
      <w:szCs w:val="20"/>
    </w:rPr>
  </w:style>
  <w:style w:type="character" w:customStyle="1" w:styleId="NotedebasdepageCar">
    <w:name w:val="Note de bas de page Car"/>
    <w:basedOn w:val="Policepardfaut"/>
    <w:link w:val="Notedebasdepage"/>
    <w:uiPriority w:val="99"/>
    <w:semiHidden/>
    <w:rsid w:val="00CF2CCF"/>
    <w:rPr>
      <w:sz w:val="20"/>
      <w:szCs w:val="20"/>
    </w:rPr>
  </w:style>
  <w:style w:type="character" w:styleId="Appelnotedebasdep">
    <w:name w:val="footnote reference"/>
    <w:basedOn w:val="Policepardfaut"/>
    <w:uiPriority w:val="99"/>
    <w:semiHidden/>
    <w:unhideWhenUsed/>
    <w:rsid w:val="00CF2CCF"/>
    <w:rPr>
      <w:vertAlign w:val="superscript"/>
    </w:rPr>
  </w:style>
  <w:style w:type="character" w:customStyle="1" w:styleId="result--web--title">
    <w:name w:val="result--web--title"/>
    <w:basedOn w:val="Policepardfaut"/>
    <w:rsid w:val="00875307"/>
  </w:style>
  <w:style w:type="paragraph" w:styleId="Paragraphedeliste">
    <w:name w:val="List Paragraph"/>
    <w:basedOn w:val="Normal"/>
    <w:uiPriority w:val="34"/>
    <w:qFormat/>
    <w:rsid w:val="003045F7"/>
    <w:pPr>
      <w:ind w:left="720"/>
      <w:contextualSpacing/>
    </w:pPr>
  </w:style>
  <w:style w:type="paragraph" w:styleId="NormalWeb">
    <w:name w:val="Normal (Web)"/>
    <w:basedOn w:val="Normal"/>
    <w:uiPriority w:val="99"/>
    <w:unhideWhenUsed/>
    <w:rsid w:val="005C1BD4"/>
    <w:rPr>
      <w:rFonts w:ascii="Times New Roman" w:hAnsi="Times New Roman" w:cs="Times New Roman"/>
      <w:sz w:val="24"/>
      <w:szCs w:val="24"/>
    </w:rPr>
  </w:style>
  <w:style w:type="character" w:styleId="Lienhypertextesuivivisit">
    <w:name w:val="FollowedHyperlink"/>
    <w:basedOn w:val="Policepardfaut"/>
    <w:uiPriority w:val="99"/>
    <w:semiHidden/>
    <w:unhideWhenUsed/>
    <w:rsid w:val="000C3530"/>
    <w:rPr>
      <w:color w:val="954F72" w:themeColor="followedHyperlink"/>
      <w:u w:val="single"/>
    </w:rPr>
  </w:style>
  <w:style w:type="character" w:customStyle="1" w:styleId="Titre2Car">
    <w:name w:val="Titre 2 Car"/>
    <w:basedOn w:val="Policepardfaut"/>
    <w:link w:val="Titre2"/>
    <w:uiPriority w:val="9"/>
    <w:rsid w:val="00BA7F94"/>
    <w:rPr>
      <w:rFonts w:asciiTheme="majorHAnsi" w:eastAsiaTheme="majorEastAsia" w:hAnsiTheme="majorHAnsi" w:cstheme="majorBidi"/>
      <w:color w:val="2E74B5" w:themeColor="accent1" w:themeShade="BF"/>
      <w:sz w:val="26"/>
      <w:szCs w:val="26"/>
    </w:rPr>
  </w:style>
  <w:style w:type="character" w:customStyle="1" w:styleId="Titre3Car">
    <w:name w:val="Titre 3 Car"/>
    <w:basedOn w:val="Policepardfaut"/>
    <w:link w:val="Titre3"/>
    <w:uiPriority w:val="9"/>
    <w:semiHidden/>
    <w:rsid w:val="00F754C0"/>
    <w:rPr>
      <w:rFonts w:asciiTheme="majorHAnsi" w:eastAsiaTheme="majorEastAsia" w:hAnsiTheme="majorHAnsi" w:cstheme="majorBidi"/>
      <w:color w:val="1F4D78" w:themeColor="accent1" w:themeShade="7F"/>
      <w:sz w:val="24"/>
      <w:szCs w:val="24"/>
    </w:rPr>
  </w:style>
  <w:style w:type="paragraph" w:customStyle="1" w:styleId="hat">
    <w:name w:val="hat"/>
    <w:basedOn w:val="Normal"/>
    <w:rsid w:val="001C27BA"/>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Titre1Car">
    <w:name w:val="Titre 1 Car"/>
    <w:basedOn w:val="Policepardfaut"/>
    <w:link w:val="Titre1"/>
    <w:uiPriority w:val="9"/>
    <w:rsid w:val="00D520AB"/>
    <w:rPr>
      <w:rFonts w:asciiTheme="majorHAnsi" w:eastAsiaTheme="majorEastAsia" w:hAnsiTheme="majorHAnsi" w:cstheme="majorBidi"/>
      <w:color w:val="2E74B5" w:themeColor="accent1" w:themeShade="BF"/>
      <w:sz w:val="32"/>
      <w:szCs w:val="32"/>
    </w:rPr>
  </w:style>
  <w:style w:type="paragraph" w:customStyle="1" w:styleId="chapo">
    <w:name w:val="chapo"/>
    <w:basedOn w:val="Normal"/>
    <w:rsid w:val="006C714A"/>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En-tte">
    <w:name w:val="header"/>
    <w:basedOn w:val="Normal"/>
    <w:link w:val="En-tteCar"/>
    <w:uiPriority w:val="99"/>
    <w:unhideWhenUsed/>
    <w:rsid w:val="00AE3E4A"/>
    <w:pPr>
      <w:tabs>
        <w:tab w:val="center" w:pos="4536"/>
        <w:tab w:val="right" w:pos="9072"/>
      </w:tabs>
      <w:spacing w:after="0" w:line="240" w:lineRule="auto"/>
    </w:pPr>
  </w:style>
  <w:style w:type="character" w:customStyle="1" w:styleId="En-tteCar">
    <w:name w:val="En-tête Car"/>
    <w:basedOn w:val="Policepardfaut"/>
    <w:link w:val="En-tte"/>
    <w:uiPriority w:val="99"/>
    <w:rsid w:val="00AE3E4A"/>
  </w:style>
  <w:style w:type="paragraph" w:styleId="Pieddepage">
    <w:name w:val="footer"/>
    <w:basedOn w:val="Normal"/>
    <w:link w:val="PieddepageCar"/>
    <w:uiPriority w:val="99"/>
    <w:unhideWhenUsed/>
    <w:rsid w:val="00AE3E4A"/>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AE3E4A"/>
  </w:style>
  <w:style w:type="paragraph" w:styleId="Notedefin">
    <w:name w:val="endnote text"/>
    <w:basedOn w:val="Normal"/>
    <w:link w:val="NotedefinCar"/>
    <w:uiPriority w:val="99"/>
    <w:semiHidden/>
    <w:unhideWhenUsed/>
    <w:rsid w:val="00D746BE"/>
    <w:pPr>
      <w:spacing w:after="0" w:line="240" w:lineRule="auto"/>
    </w:pPr>
    <w:rPr>
      <w:sz w:val="20"/>
      <w:szCs w:val="20"/>
    </w:rPr>
  </w:style>
  <w:style w:type="character" w:customStyle="1" w:styleId="NotedefinCar">
    <w:name w:val="Note de fin Car"/>
    <w:basedOn w:val="Policepardfaut"/>
    <w:link w:val="Notedefin"/>
    <w:uiPriority w:val="99"/>
    <w:semiHidden/>
    <w:rsid w:val="00D746BE"/>
    <w:rPr>
      <w:sz w:val="20"/>
      <w:szCs w:val="20"/>
    </w:rPr>
  </w:style>
  <w:style w:type="character" w:styleId="Appeldenotedefin">
    <w:name w:val="endnote reference"/>
    <w:basedOn w:val="Policepardfaut"/>
    <w:uiPriority w:val="99"/>
    <w:semiHidden/>
    <w:unhideWhenUsed/>
    <w:rsid w:val="00D746BE"/>
    <w:rPr>
      <w:vertAlign w:val="superscript"/>
    </w:rPr>
  </w:style>
  <w:style w:type="character" w:styleId="lev">
    <w:name w:val="Strong"/>
    <w:basedOn w:val="Policepardfaut"/>
    <w:uiPriority w:val="22"/>
    <w:qFormat/>
    <w:rsid w:val="00AE6E1C"/>
    <w:rPr>
      <w:b/>
      <w:bCs/>
    </w:rPr>
  </w:style>
  <w:style w:type="character" w:styleId="Numrodepage">
    <w:name w:val="page number"/>
    <w:basedOn w:val="Policepardfaut"/>
    <w:uiPriority w:val="99"/>
    <w:semiHidden/>
    <w:unhideWhenUsed/>
    <w:rsid w:val="00F30CB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3374304">
      <w:bodyDiv w:val="1"/>
      <w:marLeft w:val="0"/>
      <w:marRight w:val="0"/>
      <w:marTop w:val="0"/>
      <w:marBottom w:val="0"/>
      <w:divBdr>
        <w:top w:val="none" w:sz="0" w:space="0" w:color="auto"/>
        <w:left w:val="none" w:sz="0" w:space="0" w:color="auto"/>
        <w:bottom w:val="none" w:sz="0" w:space="0" w:color="auto"/>
        <w:right w:val="none" w:sz="0" w:space="0" w:color="auto"/>
      </w:divBdr>
      <w:divsChild>
        <w:div w:id="1219824460">
          <w:marLeft w:val="0"/>
          <w:marRight w:val="0"/>
          <w:marTop w:val="0"/>
          <w:marBottom w:val="0"/>
          <w:divBdr>
            <w:top w:val="none" w:sz="0" w:space="0" w:color="auto"/>
            <w:left w:val="none" w:sz="0" w:space="0" w:color="auto"/>
            <w:bottom w:val="none" w:sz="0" w:space="0" w:color="auto"/>
            <w:right w:val="none" w:sz="0" w:space="0" w:color="auto"/>
          </w:divBdr>
          <w:divsChild>
            <w:div w:id="146214488">
              <w:marLeft w:val="0"/>
              <w:marRight w:val="0"/>
              <w:marTop w:val="0"/>
              <w:marBottom w:val="0"/>
              <w:divBdr>
                <w:top w:val="none" w:sz="0" w:space="0" w:color="auto"/>
                <w:left w:val="none" w:sz="0" w:space="0" w:color="auto"/>
                <w:bottom w:val="none" w:sz="0" w:space="0" w:color="auto"/>
                <w:right w:val="none" w:sz="0" w:space="0" w:color="auto"/>
              </w:divBdr>
            </w:div>
          </w:divsChild>
        </w:div>
        <w:div w:id="2115205701">
          <w:marLeft w:val="0"/>
          <w:marRight w:val="0"/>
          <w:marTop w:val="0"/>
          <w:marBottom w:val="0"/>
          <w:divBdr>
            <w:top w:val="none" w:sz="0" w:space="0" w:color="auto"/>
            <w:left w:val="none" w:sz="0" w:space="0" w:color="auto"/>
            <w:bottom w:val="none" w:sz="0" w:space="0" w:color="auto"/>
            <w:right w:val="none" w:sz="0" w:space="0" w:color="auto"/>
          </w:divBdr>
        </w:div>
        <w:div w:id="1232041621">
          <w:marLeft w:val="0"/>
          <w:marRight w:val="0"/>
          <w:marTop w:val="0"/>
          <w:marBottom w:val="0"/>
          <w:divBdr>
            <w:top w:val="none" w:sz="0" w:space="0" w:color="auto"/>
            <w:left w:val="none" w:sz="0" w:space="0" w:color="auto"/>
            <w:bottom w:val="none" w:sz="0" w:space="0" w:color="auto"/>
            <w:right w:val="none" w:sz="0" w:space="0" w:color="auto"/>
          </w:divBdr>
        </w:div>
        <w:div w:id="1232544360">
          <w:marLeft w:val="0"/>
          <w:marRight w:val="0"/>
          <w:marTop w:val="0"/>
          <w:marBottom w:val="0"/>
          <w:divBdr>
            <w:top w:val="none" w:sz="0" w:space="0" w:color="auto"/>
            <w:left w:val="none" w:sz="0" w:space="0" w:color="auto"/>
            <w:bottom w:val="none" w:sz="0" w:space="0" w:color="auto"/>
            <w:right w:val="none" w:sz="0" w:space="0" w:color="auto"/>
          </w:divBdr>
          <w:divsChild>
            <w:div w:id="1749618517">
              <w:marLeft w:val="0"/>
              <w:marRight w:val="0"/>
              <w:marTop w:val="300"/>
              <w:marBottom w:val="0"/>
              <w:divBdr>
                <w:top w:val="none" w:sz="0" w:space="0" w:color="auto"/>
                <w:left w:val="none" w:sz="0" w:space="0" w:color="auto"/>
                <w:bottom w:val="none" w:sz="0" w:space="0" w:color="auto"/>
                <w:right w:val="none" w:sz="0" w:space="0" w:color="auto"/>
              </w:divBdr>
            </w:div>
          </w:divsChild>
        </w:div>
      </w:divsChild>
    </w:div>
    <w:div w:id="306933875">
      <w:bodyDiv w:val="1"/>
      <w:marLeft w:val="0"/>
      <w:marRight w:val="0"/>
      <w:marTop w:val="0"/>
      <w:marBottom w:val="0"/>
      <w:divBdr>
        <w:top w:val="none" w:sz="0" w:space="0" w:color="auto"/>
        <w:left w:val="none" w:sz="0" w:space="0" w:color="auto"/>
        <w:bottom w:val="none" w:sz="0" w:space="0" w:color="auto"/>
        <w:right w:val="none" w:sz="0" w:space="0" w:color="auto"/>
      </w:divBdr>
    </w:div>
    <w:div w:id="338045400">
      <w:bodyDiv w:val="1"/>
      <w:marLeft w:val="0"/>
      <w:marRight w:val="0"/>
      <w:marTop w:val="0"/>
      <w:marBottom w:val="0"/>
      <w:divBdr>
        <w:top w:val="none" w:sz="0" w:space="0" w:color="auto"/>
        <w:left w:val="none" w:sz="0" w:space="0" w:color="auto"/>
        <w:bottom w:val="none" w:sz="0" w:space="0" w:color="auto"/>
        <w:right w:val="none" w:sz="0" w:space="0" w:color="auto"/>
      </w:divBdr>
      <w:divsChild>
        <w:div w:id="1690713662">
          <w:marLeft w:val="60"/>
          <w:marRight w:val="0"/>
          <w:marTop w:val="75"/>
          <w:marBottom w:val="0"/>
          <w:divBdr>
            <w:top w:val="none" w:sz="0" w:space="0" w:color="auto"/>
            <w:left w:val="none" w:sz="0" w:space="0" w:color="auto"/>
            <w:bottom w:val="none" w:sz="0" w:space="0" w:color="auto"/>
            <w:right w:val="none" w:sz="0" w:space="0" w:color="auto"/>
          </w:divBdr>
          <w:divsChild>
            <w:div w:id="2000117065">
              <w:marLeft w:val="0"/>
              <w:marRight w:val="0"/>
              <w:marTop w:val="0"/>
              <w:marBottom w:val="0"/>
              <w:divBdr>
                <w:top w:val="none" w:sz="0" w:space="0" w:color="auto"/>
                <w:left w:val="none" w:sz="0" w:space="0" w:color="auto"/>
                <w:bottom w:val="none" w:sz="0" w:space="0" w:color="auto"/>
                <w:right w:val="none" w:sz="0" w:space="0" w:color="auto"/>
              </w:divBdr>
              <w:divsChild>
                <w:div w:id="1827162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8145286">
          <w:marLeft w:val="0"/>
          <w:marRight w:val="0"/>
          <w:marTop w:val="0"/>
          <w:marBottom w:val="120"/>
          <w:divBdr>
            <w:top w:val="none" w:sz="0" w:space="0" w:color="auto"/>
            <w:left w:val="none" w:sz="0" w:space="0" w:color="auto"/>
            <w:bottom w:val="none" w:sz="0" w:space="0" w:color="auto"/>
            <w:right w:val="none" w:sz="0" w:space="0" w:color="auto"/>
          </w:divBdr>
          <w:divsChild>
            <w:div w:id="1931499850">
              <w:marLeft w:val="0"/>
              <w:marRight w:val="0"/>
              <w:marTop w:val="0"/>
              <w:marBottom w:val="0"/>
              <w:divBdr>
                <w:top w:val="none" w:sz="0" w:space="0" w:color="auto"/>
                <w:left w:val="none" w:sz="0" w:space="0" w:color="auto"/>
                <w:bottom w:val="none" w:sz="0" w:space="0" w:color="auto"/>
                <w:right w:val="none" w:sz="0" w:space="0" w:color="auto"/>
              </w:divBdr>
              <w:divsChild>
                <w:div w:id="1867711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9232145">
      <w:bodyDiv w:val="1"/>
      <w:marLeft w:val="0"/>
      <w:marRight w:val="0"/>
      <w:marTop w:val="0"/>
      <w:marBottom w:val="0"/>
      <w:divBdr>
        <w:top w:val="none" w:sz="0" w:space="0" w:color="auto"/>
        <w:left w:val="none" w:sz="0" w:space="0" w:color="auto"/>
        <w:bottom w:val="none" w:sz="0" w:space="0" w:color="auto"/>
        <w:right w:val="none" w:sz="0" w:space="0" w:color="auto"/>
      </w:divBdr>
    </w:div>
    <w:div w:id="540288196">
      <w:bodyDiv w:val="1"/>
      <w:marLeft w:val="0"/>
      <w:marRight w:val="0"/>
      <w:marTop w:val="0"/>
      <w:marBottom w:val="0"/>
      <w:divBdr>
        <w:top w:val="none" w:sz="0" w:space="0" w:color="auto"/>
        <w:left w:val="none" w:sz="0" w:space="0" w:color="auto"/>
        <w:bottom w:val="none" w:sz="0" w:space="0" w:color="auto"/>
        <w:right w:val="none" w:sz="0" w:space="0" w:color="auto"/>
      </w:divBdr>
      <w:divsChild>
        <w:div w:id="723023729">
          <w:marLeft w:val="0"/>
          <w:marRight w:val="0"/>
          <w:marTop w:val="0"/>
          <w:marBottom w:val="0"/>
          <w:divBdr>
            <w:top w:val="none" w:sz="0" w:space="0" w:color="auto"/>
            <w:left w:val="none" w:sz="0" w:space="0" w:color="auto"/>
            <w:bottom w:val="dotted" w:sz="6" w:space="0" w:color="C5C3C3"/>
            <w:right w:val="none" w:sz="0" w:space="0" w:color="auto"/>
          </w:divBdr>
          <w:divsChild>
            <w:div w:id="103040917">
              <w:marLeft w:val="0"/>
              <w:marRight w:val="0"/>
              <w:marTop w:val="0"/>
              <w:marBottom w:val="0"/>
              <w:divBdr>
                <w:top w:val="none" w:sz="0" w:space="0" w:color="auto"/>
                <w:left w:val="none" w:sz="0" w:space="0" w:color="auto"/>
                <w:bottom w:val="none" w:sz="0" w:space="0" w:color="auto"/>
                <w:right w:val="none" w:sz="0" w:space="0" w:color="auto"/>
              </w:divBdr>
              <w:divsChild>
                <w:div w:id="461927339">
                  <w:marLeft w:val="0"/>
                  <w:marRight w:val="0"/>
                  <w:marTop w:val="0"/>
                  <w:marBottom w:val="0"/>
                  <w:divBdr>
                    <w:top w:val="none" w:sz="0" w:space="0" w:color="auto"/>
                    <w:left w:val="none" w:sz="0" w:space="0" w:color="auto"/>
                    <w:bottom w:val="none" w:sz="0" w:space="0" w:color="auto"/>
                    <w:right w:val="none" w:sz="0" w:space="0" w:color="auto"/>
                  </w:divBdr>
                  <w:divsChild>
                    <w:div w:id="393630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1186182">
          <w:marLeft w:val="60"/>
          <w:marRight w:val="0"/>
          <w:marTop w:val="75"/>
          <w:marBottom w:val="0"/>
          <w:divBdr>
            <w:top w:val="none" w:sz="0" w:space="0" w:color="auto"/>
            <w:left w:val="none" w:sz="0" w:space="0" w:color="auto"/>
            <w:bottom w:val="none" w:sz="0" w:space="0" w:color="auto"/>
            <w:right w:val="none" w:sz="0" w:space="0" w:color="auto"/>
          </w:divBdr>
          <w:divsChild>
            <w:div w:id="1707832226">
              <w:marLeft w:val="0"/>
              <w:marRight w:val="0"/>
              <w:marTop w:val="0"/>
              <w:marBottom w:val="0"/>
              <w:divBdr>
                <w:top w:val="none" w:sz="0" w:space="0" w:color="auto"/>
                <w:left w:val="none" w:sz="0" w:space="0" w:color="auto"/>
                <w:bottom w:val="none" w:sz="0" w:space="0" w:color="auto"/>
                <w:right w:val="none" w:sz="0" w:space="0" w:color="auto"/>
              </w:divBdr>
              <w:divsChild>
                <w:div w:id="1565944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4699050">
      <w:bodyDiv w:val="1"/>
      <w:marLeft w:val="0"/>
      <w:marRight w:val="0"/>
      <w:marTop w:val="0"/>
      <w:marBottom w:val="0"/>
      <w:divBdr>
        <w:top w:val="none" w:sz="0" w:space="0" w:color="auto"/>
        <w:left w:val="none" w:sz="0" w:space="0" w:color="auto"/>
        <w:bottom w:val="none" w:sz="0" w:space="0" w:color="auto"/>
        <w:right w:val="none" w:sz="0" w:space="0" w:color="auto"/>
      </w:divBdr>
    </w:div>
    <w:div w:id="568537756">
      <w:bodyDiv w:val="1"/>
      <w:marLeft w:val="0"/>
      <w:marRight w:val="0"/>
      <w:marTop w:val="0"/>
      <w:marBottom w:val="0"/>
      <w:divBdr>
        <w:top w:val="none" w:sz="0" w:space="0" w:color="auto"/>
        <w:left w:val="none" w:sz="0" w:space="0" w:color="auto"/>
        <w:bottom w:val="none" w:sz="0" w:space="0" w:color="auto"/>
        <w:right w:val="none" w:sz="0" w:space="0" w:color="auto"/>
      </w:divBdr>
    </w:div>
    <w:div w:id="614218723">
      <w:bodyDiv w:val="1"/>
      <w:marLeft w:val="0"/>
      <w:marRight w:val="0"/>
      <w:marTop w:val="0"/>
      <w:marBottom w:val="0"/>
      <w:divBdr>
        <w:top w:val="none" w:sz="0" w:space="0" w:color="auto"/>
        <w:left w:val="none" w:sz="0" w:space="0" w:color="auto"/>
        <w:bottom w:val="none" w:sz="0" w:space="0" w:color="auto"/>
        <w:right w:val="none" w:sz="0" w:space="0" w:color="auto"/>
      </w:divBdr>
    </w:div>
    <w:div w:id="695619257">
      <w:bodyDiv w:val="1"/>
      <w:marLeft w:val="0"/>
      <w:marRight w:val="0"/>
      <w:marTop w:val="0"/>
      <w:marBottom w:val="0"/>
      <w:divBdr>
        <w:top w:val="none" w:sz="0" w:space="0" w:color="auto"/>
        <w:left w:val="none" w:sz="0" w:space="0" w:color="auto"/>
        <w:bottom w:val="none" w:sz="0" w:space="0" w:color="auto"/>
        <w:right w:val="none" w:sz="0" w:space="0" w:color="auto"/>
      </w:divBdr>
    </w:div>
    <w:div w:id="723870790">
      <w:bodyDiv w:val="1"/>
      <w:marLeft w:val="0"/>
      <w:marRight w:val="0"/>
      <w:marTop w:val="0"/>
      <w:marBottom w:val="0"/>
      <w:divBdr>
        <w:top w:val="none" w:sz="0" w:space="0" w:color="auto"/>
        <w:left w:val="none" w:sz="0" w:space="0" w:color="auto"/>
        <w:bottom w:val="none" w:sz="0" w:space="0" w:color="auto"/>
        <w:right w:val="none" w:sz="0" w:space="0" w:color="auto"/>
      </w:divBdr>
    </w:div>
    <w:div w:id="725371530">
      <w:bodyDiv w:val="1"/>
      <w:marLeft w:val="0"/>
      <w:marRight w:val="0"/>
      <w:marTop w:val="0"/>
      <w:marBottom w:val="0"/>
      <w:divBdr>
        <w:top w:val="none" w:sz="0" w:space="0" w:color="auto"/>
        <w:left w:val="none" w:sz="0" w:space="0" w:color="auto"/>
        <w:bottom w:val="none" w:sz="0" w:space="0" w:color="auto"/>
        <w:right w:val="none" w:sz="0" w:space="0" w:color="auto"/>
      </w:divBdr>
    </w:div>
    <w:div w:id="1100833339">
      <w:bodyDiv w:val="1"/>
      <w:marLeft w:val="0"/>
      <w:marRight w:val="0"/>
      <w:marTop w:val="0"/>
      <w:marBottom w:val="0"/>
      <w:divBdr>
        <w:top w:val="none" w:sz="0" w:space="0" w:color="auto"/>
        <w:left w:val="none" w:sz="0" w:space="0" w:color="auto"/>
        <w:bottom w:val="none" w:sz="0" w:space="0" w:color="auto"/>
        <w:right w:val="none" w:sz="0" w:space="0" w:color="auto"/>
      </w:divBdr>
    </w:div>
    <w:div w:id="1244492464">
      <w:bodyDiv w:val="1"/>
      <w:marLeft w:val="0"/>
      <w:marRight w:val="0"/>
      <w:marTop w:val="0"/>
      <w:marBottom w:val="0"/>
      <w:divBdr>
        <w:top w:val="none" w:sz="0" w:space="0" w:color="auto"/>
        <w:left w:val="none" w:sz="0" w:space="0" w:color="auto"/>
        <w:bottom w:val="none" w:sz="0" w:space="0" w:color="auto"/>
        <w:right w:val="none" w:sz="0" w:space="0" w:color="auto"/>
      </w:divBdr>
    </w:div>
    <w:div w:id="1373580154">
      <w:bodyDiv w:val="1"/>
      <w:marLeft w:val="0"/>
      <w:marRight w:val="0"/>
      <w:marTop w:val="0"/>
      <w:marBottom w:val="0"/>
      <w:divBdr>
        <w:top w:val="none" w:sz="0" w:space="0" w:color="auto"/>
        <w:left w:val="none" w:sz="0" w:space="0" w:color="auto"/>
        <w:bottom w:val="none" w:sz="0" w:space="0" w:color="auto"/>
        <w:right w:val="none" w:sz="0" w:space="0" w:color="auto"/>
      </w:divBdr>
      <w:divsChild>
        <w:div w:id="933825810">
          <w:marLeft w:val="0"/>
          <w:marRight w:val="0"/>
          <w:marTop w:val="0"/>
          <w:marBottom w:val="0"/>
          <w:divBdr>
            <w:top w:val="none" w:sz="0" w:space="0" w:color="auto"/>
            <w:left w:val="none" w:sz="0" w:space="0" w:color="auto"/>
            <w:bottom w:val="none" w:sz="0" w:space="0" w:color="auto"/>
            <w:right w:val="none" w:sz="0" w:space="0" w:color="auto"/>
          </w:divBdr>
          <w:divsChild>
            <w:div w:id="946078231">
              <w:marLeft w:val="0"/>
              <w:marRight w:val="0"/>
              <w:marTop w:val="0"/>
              <w:marBottom w:val="0"/>
              <w:divBdr>
                <w:top w:val="none" w:sz="0" w:space="0" w:color="auto"/>
                <w:left w:val="none" w:sz="0" w:space="0" w:color="auto"/>
                <w:bottom w:val="none" w:sz="0" w:space="0" w:color="auto"/>
                <w:right w:val="none" w:sz="0" w:space="0" w:color="auto"/>
              </w:divBdr>
            </w:div>
          </w:divsChild>
        </w:div>
        <w:div w:id="2095281616">
          <w:marLeft w:val="0"/>
          <w:marRight w:val="0"/>
          <w:marTop w:val="0"/>
          <w:marBottom w:val="0"/>
          <w:divBdr>
            <w:top w:val="none" w:sz="0" w:space="0" w:color="auto"/>
            <w:left w:val="none" w:sz="0" w:space="0" w:color="auto"/>
            <w:bottom w:val="none" w:sz="0" w:space="0" w:color="auto"/>
            <w:right w:val="none" w:sz="0" w:space="0" w:color="auto"/>
          </w:divBdr>
        </w:div>
      </w:divsChild>
    </w:div>
    <w:div w:id="1520463828">
      <w:bodyDiv w:val="1"/>
      <w:marLeft w:val="0"/>
      <w:marRight w:val="0"/>
      <w:marTop w:val="0"/>
      <w:marBottom w:val="0"/>
      <w:divBdr>
        <w:top w:val="none" w:sz="0" w:space="0" w:color="auto"/>
        <w:left w:val="none" w:sz="0" w:space="0" w:color="auto"/>
        <w:bottom w:val="none" w:sz="0" w:space="0" w:color="auto"/>
        <w:right w:val="none" w:sz="0" w:space="0" w:color="auto"/>
      </w:divBdr>
    </w:div>
    <w:div w:id="1562904927">
      <w:bodyDiv w:val="1"/>
      <w:marLeft w:val="0"/>
      <w:marRight w:val="0"/>
      <w:marTop w:val="0"/>
      <w:marBottom w:val="0"/>
      <w:divBdr>
        <w:top w:val="none" w:sz="0" w:space="0" w:color="auto"/>
        <w:left w:val="none" w:sz="0" w:space="0" w:color="auto"/>
        <w:bottom w:val="none" w:sz="0" w:space="0" w:color="auto"/>
        <w:right w:val="none" w:sz="0" w:space="0" w:color="auto"/>
      </w:divBdr>
      <w:divsChild>
        <w:div w:id="131825028">
          <w:marLeft w:val="0"/>
          <w:marRight w:val="0"/>
          <w:marTop w:val="360"/>
          <w:marBottom w:val="360"/>
          <w:divBdr>
            <w:top w:val="none" w:sz="0" w:space="0" w:color="auto"/>
            <w:left w:val="none" w:sz="0" w:space="0" w:color="auto"/>
            <w:bottom w:val="none" w:sz="0" w:space="0" w:color="auto"/>
            <w:right w:val="none" w:sz="0" w:space="0" w:color="auto"/>
          </w:divBdr>
        </w:div>
      </w:divsChild>
    </w:div>
    <w:div w:id="1584290674">
      <w:bodyDiv w:val="1"/>
      <w:marLeft w:val="0"/>
      <w:marRight w:val="0"/>
      <w:marTop w:val="0"/>
      <w:marBottom w:val="0"/>
      <w:divBdr>
        <w:top w:val="none" w:sz="0" w:space="0" w:color="auto"/>
        <w:left w:val="none" w:sz="0" w:space="0" w:color="auto"/>
        <w:bottom w:val="none" w:sz="0" w:space="0" w:color="auto"/>
        <w:right w:val="none" w:sz="0" w:space="0" w:color="auto"/>
      </w:divBdr>
    </w:div>
    <w:div w:id="1606616402">
      <w:bodyDiv w:val="1"/>
      <w:marLeft w:val="0"/>
      <w:marRight w:val="0"/>
      <w:marTop w:val="0"/>
      <w:marBottom w:val="0"/>
      <w:divBdr>
        <w:top w:val="none" w:sz="0" w:space="0" w:color="auto"/>
        <w:left w:val="none" w:sz="0" w:space="0" w:color="auto"/>
        <w:bottom w:val="none" w:sz="0" w:space="0" w:color="auto"/>
        <w:right w:val="none" w:sz="0" w:space="0" w:color="auto"/>
      </w:divBdr>
    </w:div>
    <w:div w:id="1637947310">
      <w:bodyDiv w:val="1"/>
      <w:marLeft w:val="0"/>
      <w:marRight w:val="0"/>
      <w:marTop w:val="0"/>
      <w:marBottom w:val="0"/>
      <w:divBdr>
        <w:top w:val="none" w:sz="0" w:space="0" w:color="auto"/>
        <w:left w:val="none" w:sz="0" w:space="0" w:color="auto"/>
        <w:bottom w:val="none" w:sz="0" w:space="0" w:color="auto"/>
        <w:right w:val="none" w:sz="0" w:space="0" w:color="auto"/>
      </w:divBdr>
    </w:div>
    <w:div w:id="1693457841">
      <w:bodyDiv w:val="1"/>
      <w:marLeft w:val="0"/>
      <w:marRight w:val="0"/>
      <w:marTop w:val="0"/>
      <w:marBottom w:val="0"/>
      <w:divBdr>
        <w:top w:val="none" w:sz="0" w:space="0" w:color="auto"/>
        <w:left w:val="none" w:sz="0" w:space="0" w:color="auto"/>
        <w:bottom w:val="none" w:sz="0" w:space="0" w:color="auto"/>
        <w:right w:val="none" w:sz="0" w:space="0" w:color="auto"/>
      </w:divBdr>
    </w:div>
    <w:div w:id="1771854479">
      <w:bodyDiv w:val="1"/>
      <w:marLeft w:val="0"/>
      <w:marRight w:val="0"/>
      <w:marTop w:val="0"/>
      <w:marBottom w:val="0"/>
      <w:divBdr>
        <w:top w:val="none" w:sz="0" w:space="0" w:color="auto"/>
        <w:left w:val="none" w:sz="0" w:space="0" w:color="auto"/>
        <w:bottom w:val="none" w:sz="0" w:space="0" w:color="auto"/>
        <w:right w:val="none" w:sz="0" w:space="0" w:color="auto"/>
      </w:divBdr>
    </w:div>
    <w:div w:id="1817529765">
      <w:bodyDiv w:val="1"/>
      <w:marLeft w:val="0"/>
      <w:marRight w:val="0"/>
      <w:marTop w:val="0"/>
      <w:marBottom w:val="0"/>
      <w:divBdr>
        <w:top w:val="none" w:sz="0" w:space="0" w:color="auto"/>
        <w:left w:val="none" w:sz="0" w:space="0" w:color="auto"/>
        <w:bottom w:val="none" w:sz="0" w:space="0" w:color="auto"/>
        <w:right w:val="none" w:sz="0" w:space="0" w:color="auto"/>
      </w:divBdr>
    </w:div>
    <w:div w:id="1856307710">
      <w:bodyDiv w:val="1"/>
      <w:marLeft w:val="0"/>
      <w:marRight w:val="0"/>
      <w:marTop w:val="0"/>
      <w:marBottom w:val="0"/>
      <w:divBdr>
        <w:top w:val="none" w:sz="0" w:space="0" w:color="auto"/>
        <w:left w:val="none" w:sz="0" w:space="0" w:color="auto"/>
        <w:bottom w:val="none" w:sz="0" w:space="0" w:color="auto"/>
        <w:right w:val="none" w:sz="0" w:space="0" w:color="auto"/>
      </w:divBdr>
      <w:divsChild>
        <w:div w:id="539633747">
          <w:marLeft w:val="0"/>
          <w:marRight w:val="0"/>
          <w:marTop w:val="0"/>
          <w:marBottom w:val="0"/>
          <w:divBdr>
            <w:top w:val="none" w:sz="0" w:space="0" w:color="auto"/>
            <w:left w:val="none" w:sz="0" w:space="0" w:color="auto"/>
            <w:bottom w:val="none" w:sz="0" w:space="0" w:color="auto"/>
            <w:right w:val="none" w:sz="0" w:space="0" w:color="auto"/>
          </w:divBdr>
          <w:divsChild>
            <w:div w:id="1970430033">
              <w:marLeft w:val="0"/>
              <w:marRight w:val="0"/>
              <w:marTop w:val="0"/>
              <w:marBottom w:val="0"/>
              <w:divBdr>
                <w:top w:val="none" w:sz="0" w:space="0" w:color="auto"/>
                <w:left w:val="none" w:sz="0" w:space="0" w:color="auto"/>
                <w:bottom w:val="none" w:sz="0" w:space="0" w:color="auto"/>
                <w:right w:val="none" w:sz="0" w:space="0" w:color="auto"/>
              </w:divBdr>
            </w:div>
          </w:divsChild>
        </w:div>
        <w:div w:id="130683675">
          <w:marLeft w:val="0"/>
          <w:marRight w:val="0"/>
          <w:marTop w:val="0"/>
          <w:marBottom w:val="0"/>
          <w:divBdr>
            <w:top w:val="none" w:sz="0" w:space="0" w:color="auto"/>
            <w:left w:val="none" w:sz="0" w:space="0" w:color="auto"/>
            <w:bottom w:val="none" w:sz="0" w:space="0" w:color="auto"/>
            <w:right w:val="none" w:sz="0" w:space="0" w:color="auto"/>
          </w:divBdr>
        </w:div>
      </w:divsChild>
    </w:div>
    <w:div w:id="1939755314">
      <w:bodyDiv w:val="1"/>
      <w:marLeft w:val="0"/>
      <w:marRight w:val="0"/>
      <w:marTop w:val="0"/>
      <w:marBottom w:val="0"/>
      <w:divBdr>
        <w:top w:val="none" w:sz="0" w:space="0" w:color="auto"/>
        <w:left w:val="none" w:sz="0" w:space="0" w:color="auto"/>
        <w:bottom w:val="none" w:sz="0" w:space="0" w:color="auto"/>
        <w:right w:val="none" w:sz="0" w:space="0" w:color="auto"/>
      </w:divBdr>
      <w:divsChild>
        <w:div w:id="978269553">
          <w:marLeft w:val="0"/>
          <w:marRight w:val="0"/>
          <w:marTop w:val="0"/>
          <w:marBottom w:val="390"/>
          <w:divBdr>
            <w:top w:val="none" w:sz="0" w:space="0" w:color="auto"/>
            <w:left w:val="none" w:sz="0" w:space="0" w:color="auto"/>
            <w:bottom w:val="none" w:sz="0" w:space="0" w:color="auto"/>
            <w:right w:val="none" w:sz="0" w:space="0" w:color="auto"/>
          </w:divBdr>
          <w:divsChild>
            <w:div w:id="616568685">
              <w:marLeft w:val="0"/>
              <w:marRight w:val="0"/>
              <w:marTop w:val="0"/>
              <w:marBottom w:val="0"/>
              <w:divBdr>
                <w:top w:val="none" w:sz="0" w:space="0" w:color="auto"/>
                <w:left w:val="none" w:sz="0" w:space="0" w:color="auto"/>
                <w:bottom w:val="none" w:sz="0" w:space="0" w:color="auto"/>
                <w:right w:val="none" w:sz="0" w:space="0" w:color="auto"/>
              </w:divBdr>
            </w:div>
          </w:divsChild>
        </w:div>
        <w:div w:id="2083142650">
          <w:marLeft w:val="0"/>
          <w:marRight w:val="0"/>
          <w:marTop w:val="390"/>
          <w:marBottom w:val="390"/>
          <w:divBdr>
            <w:top w:val="none" w:sz="0" w:space="0" w:color="auto"/>
            <w:left w:val="none" w:sz="0" w:space="0" w:color="auto"/>
            <w:bottom w:val="none" w:sz="0" w:space="0" w:color="auto"/>
            <w:right w:val="none" w:sz="0" w:space="0" w:color="auto"/>
          </w:divBdr>
          <w:divsChild>
            <w:div w:id="154304160">
              <w:marLeft w:val="0"/>
              <w:marRight w:val="0"/>
              <w:marTop w:val="0"/>
              <w:marBottom w:val="0"/>
              <w:divBdr>
                <w:top w:val="none" w:sz="0" w:space="0" w:color="auto"/>
                <w:left w:val="none" w:sz="0" w:space="0" w:color="auto"/>
                <w:bottom w:val="none" w:sz="0" w:space="0" w:color="auto"/>
                <w:right w:val="none" w:sz="0" w:space="0" w:color="auto"/>
              </w:divBdr>
            </w:div>
          </w:divsChild>
        </w:div>
        <w:div w:id="1004087777">
          <w:marLeft w:val="0"/>
          <w:marRight w:val="0"/>
          <w:marTop w:val="390"/>
          <w:marBottom w:val="390"/>
          <w:divBdr>
            <w:top w:val="none" w:sz="0" w:space="0" w:color="auto"/>
            <w:left w:val="none" w:sz="0" w:space="0" w:color="auto"/>
            <w:bottom w:val="none" w:sz="0" w:space="0" w:color="auto"/>
            <w:right w:val="none" w:sz="0" w:space="0" w:color="auto"/>
          </w:divBdr>
          <w:divsChild>
            <w:div w:id="1285890188">
              <w:marLeft w:val="0"/>
              <w:marRight w:val="0"/>
              <w:marTop w:val="0"/>
              <w:marBottom w:val="0"/>
              <w:divBdr>
                <w:top w:val="none" w:sz="0" w:space="0" w:color="auto"/>
                <w:left w:val="none" w:sz="0" w:space="0" w:color="auto"/>
                <w:bottom w:val="none" w:sz="0" w:space="0" w:color="auto"/>
                <w:right w:val="none" w:sz="0" w:space="0" w:color="auto"/>
              </w:divBdr>
            </w:div>
          </w:divsChild>
        </w:div>
        <w:div w:id="662584827">
          <w:marLeft w:val="0"/>
          <w:marRight w:val="0"/>
          <w:marTop w:val="390"/>
          <w:marBottom w:val="390"/>
          <w:divBdr>
            <w:top w:val="none" w:sz="0" w:space="0" w:color="auto"/>
            <w:left w:val="none" w:sz="0" w:space="0" w:color="auto"/>
            <w:bottom w:val="none" w:sz="0" w:space="0" w:color="auto"/>
            <w:right w:val="none" w:sz="0" w:space="0" w:color="auto"/>
          </w:divBdr>
          <w:divsChild>
            <w:div w:id="1755543875">
              <w:marLeft w:val="0"/>
              <w:marRight w:val="0"/>
              <w:marTop w:val="0"/>
              <w:marBottom w:val="0"/>
              <w:divBdr>
                <w:top w:val="none" w:sz="0" w:space="0" w:color="auto"/>
                <w:left w:val="none" w:sz="0" w:space="0" w:color="auto"/>
                <w:bottom w:val="none" w:sz="0" w:space="0" w:color="auto"/>
                <w:right w:val="none" w:sz="0" w:space="0" w:color="auto"/>
              </w:divBdr>
            </w:div>
          </w:divsChild>
        </w:div>
        <w:div w:id="1242443879">
          <w:marLeft w:val="0"/>
          <w:marRight w:val="0"/>
          <w:marTop w:val="390"/>
          <w:marBottom w:val="390"/>
          <w:divBdr>
            <w:top w:val="none" w:sz="0" w:space="0" w:color="auto"/>
            <w:left w:val="none" w:sz="0" w:space="0" w:color="auto"/>
            <w:bottom w:val="none" w:sz="0" w:space="0" w:color="auto"/>
            <w:right w:val="none" w:sz="0" w:space="0" w:color="auto"/>
          </w:divBdr>
          <w:divsChild>
            <w:div w:id="479923706">
              <w:marLeft w:val="0"/>
              <w:marRight w:val="0"/>
              <w:marTop w:val="0"/>
              <w:marBottom w:val="0"/>
              <w:divBdr>
                <w:top w:val="none" w:sz="0" w:space="0" w:color="auto"/>
                <w:left w:val="none" w:sz="0" w:space="0" w:color="auto"/>
                <w:bottom w:val="none" w:sz="0" w:space="0" w:color="auto"/>
                <w:right w:val="none" w:sz="0" w:space="0" w:color="auto"/>
              </w:divBdr>
            </w:div>
          </w:divsChild>
        </w:div>
        <w:div w:id="1393851528">
          <w:marLeft w:val="0"/>
          <w:marRight w:val="0"/>
          <w:marTop w:val="390"/>
          <w:marBottom w:val="390"/>
          <w:divBdr>
            <w:top w:val="none" w:sz="0" w:space="0" w:color="auto"/>
            <w:left w:val="none" w:sz="0" w:space="0" w:color="auto"/>
            <w:bottom w:val="none" w:sz="0" w:space="0" w:color="auto"/>
            <w:right w:val="none" w:sz="0" w:space="0" w:color="auto"/>
          </w:divBdr>
          <w:divsChild>
            <w:div w:id="2011516308">
              <w:marLeft w:val="0"/>
              <w:marRight w:val="0"/>
              <w:marTop w:val="0"/>
              <w:marBottom w:val="0"/>
              <w:divBdr>
                <w:top w:val="none" w:sz="0" w:space="0" w:color="auto"/>
                <w:left w:val="none" w:sz="0" w:space="0" w:color="auto"/>
                <w:bottom w:val="none" w:sz="0" w:space="0" w:color="auto"/>
                <w:right w:val="none" w:sz="0" w:space="0" w:color="auto"/>
              </w:divBdr>
            </w:div>
          </w:divsChild>
        </w:div>
        <w:div w:id="716901856">
          <w:marLeft w:val="0"/>
          <w:marRight w:val="0"/>
          <w:marTop w:val="390"/>
          <w:marBottom w:val="390"/>
          <w:divBdr>
            <w:top w:val="none" w:sz="0" w:space="0" w:color="auto"/>
            <w:left w:val="none" w:sz="0" w:space="0" w:color="auto"/>
            <w:bottom w:val="none" w:sz="0" w:space="0" w:color="auto"/>
            <w:right w:val="none" w:sz="0" w:space="0" w:color="auto"/>
          </w:divBdr>
          <w:divsChild>
            <w:div w:id="1515537684">
              <w:marLeft w:val="0"/>
              <w:marRight w:val="0"/>
              <w:marTop w:val="0"/>
              <w:marBottom w:val="0"/>
              <w:divBdr>
                <w:top w:val="none" w:sz="0" w:space="0" w:color="auto"/>
                <w:left w:val="none" w:sz="0" w:space="0" w:color="auto"/>
                <w:bottom w:val="none" w:sz="0" w:space="0" w:color="auto"/>
                <w:right w:val="none" w:sz="0" w:space="0" w:color="auto"/>
              </w:divBdr>
            </w:div>
          </w:divsChild>
        </w:div>
        <w:div w:id="929193575">
          <w:marLeft w:val="0"/>
          <w:marRight w:val="0"/>
          <w:marTop w:val="390"/>
          <w:marBottom w:val="390"/>
          <w:divBdr>
            <w:top w:val="none" w:sz="0" w:space="0" w:color="auto"/>
            <w:left w:val="none" w:sz="0" w:space="0" w:color="auto"/>
            <w:bottom w:val="none" w:sz="0" w:space="0" w:color="auto"/>
            <w:right w:val="none" w:sz="0" w:space="0" w:color="auto"/>
          </w:divBdr>
          <w:divsChild>
            <w:div w:id="650594594">
              <w:marLeft w:val="0"/>
              <w:marRight w:val="0"/>
              <w:marTop w:val="0"/>
              <w:marBottom w:val="0"/>
              <w:divBdr>
                <w:top w:val="none" w:sz="0" w:space="0" w:color="auto"/>
                <w:left w:val="none" w:sz="0" w:space="0" w:color="auto"/>
                <w:bottom w:val="none" w:sz="0" w:space="0" w:color="auto"/>
                <w:right w:val="none" w:sz="0" w:space="0" w:color="auto"/>
              </w:divBdr>
            </w:div>
          </w:divsChild>
        </w:div>
        <w:div w:id="1766729684">
          <w:marLeft w:val="0"/>
          <w:marRight w:val="0"/>
          <w:marTop w:val="390"/>
          <w:marBottom w:val="390"/>
          <w:divBdr>
            <w:top w:val="none" w:sz="0" w:space="0" w:color="auto"/>
            <w:left w:val="none" w:sz="0" w:space="0" w:color="auto"/>
            <w:bottom w:val="none" w:sz="0" w:space="0" w:color="auto"/>
            <w:right w:val="none" w:sz="0" w:space="0" w:color="auto"/>
          </w:divBdr>
          <w:divsChild>
            <w:div w:id="467826065">
              <w:marLeft w:val="0"/>
              <w:marRight w:val="0"/>
              <w:marTop w:val="0"/>
              <w:marBottom w:val="0"/>
              <w:divBdr>
                <w:top w:val="none" w:sz="0" w:space="0" w:color="auto"/>
                <w:left w:val="none" w:sz="0" w:space="0" w:color="auto"/>
                <w:bottom w:val="none" w:sz="0" w:space="0" w:color="auto"/>
                <w:right w:val="none" w:sz="0" w:space="0" w:color="auto"/>
              </w:divBdr>
            </w:div>
          </w:divsChild>
        </w:div>
        <w:div w:id="339311544">
          <w:marLeft w:val="0"/>
          <w:marRight w:val="0"/>
          <w:marTop w:val="390"/>
          <w:marBottom w:val="390"/>
          <w:divBdr>
            <w:top w:val="none" w:sz="0" w:space="0" w:color="auto"/>
            <w:left w:val="none" w:sz="0" w:space="0" w:color="auto"/>
            <w:bottom w:val="none" w:sz="0" w:space="0" w:color="auto"/>
            <w:right w:val="none" w:sz="0" w:space="0" w:color="auto"/>
          </w:divBdr>
          <w:divsChild>
            <w:div w:id="348683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1930694">
      <w:bodyDiv w:val="1"/>
      <w:marLeft w:val="0"/>
      <w:marRight w:val="0"/>
      <w:marTop w:val="0"/>
      <w:marBottom w:val="0"/>
      <w:divBdr>
        <w:top w:val="none" w:sz="0" w:space="0" w:color="auto"/>
        <w:left w:val="none" w:sz="0" w:space="0" w:color="auto"/>
        <w:bottom w:val="none" w:sz="0" w:space="0" w:color="auto"/>
        <w:right w:val="none" w:sz="0" w:space="0" w:color="auto"/>
      </w:divBdr>
      <w:divsChild>
        <w:div w:id="437527031">
          <w:marLeft w:val="0"/>
          <w:marRight w:val="0"/>
          <w:marTop w:val="0"/>
          <w:marBottom w:val="0"/>
          <w:divBdr>
            <w:top w:val="none" w:sz="0" w:space="0" w:color="auto"/>
            <w:left w:val="none" w:sz="0" w:space="0" w:color="auto"/>
            <w:bottom w:val="none" w:sz="0" w:space="0" w:color="auto"/>
            <w:right w:val="none" w:sz="0" w:space="0" w:color="auto"/>
          </w:divBdr>
        </w:div>
        <w:div w:id="812209729">
          <w:marLeft w:val="0"/>
          <w:marRight w:val="0"/>
          <w:marTop w:val="0"/>
          <w:marBottom w:val="0"/>
          <w:divBdr>
            <w:top w:val="none" w:sz="0" w:space="0" w:color="auto"/>
            <w:left w:val="none" w:sz="0" w:space="0" w:color="auto"/>
            <w:bottom w:val="none" w:sz="0" w:space="0" w:color="auto"/>
            <w:right w:val="none" w:sz="0" w:space="0" w:color="auto"/>
          </w:divBdr>
          <w:divsChild>
            <w:div w:id="2017149968">
              <w:marLeft w:val="0"/>
              <w:marRight w:val="0"/>
              <w:marTop w:val="0"/>
              <w:marBottom w:val="0"/>
              <w:divBdr>
                <w:top w:val="none" w:sz="0" w:space="0" w:color="auto"/>
                <w:left w:val="none" w:sz="0" w:space="0" w:color="auto"/>
                <w:bottom w:val="none" w:sz="0" w:space="0" w:color="auto"/>
                <w:right w:val="none" w:sz="0" w:space="0" w:color="auto"/>
              </w:divBdr>
              <w:divsChild>
                <w:div w:id="1713188176">
                  <w:marLeft w:val="45"/>
                  <w:marRight w:val="45"/>
                  <w:marTop w:val="15"/>
                  <w:marBottom w:val="0"/>
                  <w:divBdr>
                    <w:top w:val="none" w:sz="0" w:space="0" w:color="auto"/>
                    <w:left w:val="none" w:sz="0" w:space="0" w:color="auto"/>
                    <w:bottom w:val="none" w:sz="0" w:space="0" w:color="auto"/>
                    <w:right w:val="none" w:sz="0" w:space="0" w:color="auto"/>
                  </w:divBdr>
                </w:div>
              </w:divsChild>
            </w:div>
          </w:divsChild>
        </w:div>
        <w:div w:id="26439122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numerama.com/tech/412030-comment-savoir-si-son-smartphone-est-compatible-avec-galileo-le-gps-europeen.html"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usegalileo.eu"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lay.google.com/store/apps/details?id=com.android.gpstest&amp;hl=en"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www.usegalileo.eu/accuracy-matters/FR" TargetMode="External"/><Relationship Id="rId4" Type="http://schemas.openxmlformats.org/officeDocument/2006/relationships/settings" Target="settings.xml"/><Relationship Id="rId9" Type="http://schemas.openxmlformats.org/officeDocument/2006/relationships/hyperlink" Target="https://www.usegalileo.eu/accuracy-matters/FR" TargetMode="External"/><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3" Type="http://schemas.openxmlformats.org/officeDocument/2006/relationships/hyperlink" Target="https://www.lesechos.fr/industrie-services/air-defense/carton-plein-pour-le-programme-spatial-europeen-1152220" TargetMode="External"/><Relationship Id="rId2" Type="http://schemas.openxmlformats.org/officeDocument/2006/relationships/hyperlink" Target="https://ec.europa.eu/luxembourg/news/dernier-lancement-spatial-sous-la-commission-juncker-26-satellites-galileo-d&#233;sormais-en-orbite_fr" TargetMode="External"/><Relationship Id="rId1" Type="http://schemas.openxmlformats.org/officeDocument/2006/relationships/hyperlink" Target="https://www.gsa.europa.eu/newsroom/news/test-your-android-device-s-satellite-navigation-performance" TargetMode="External"/><Relationship Id="rId6" Type="http://schemas.openxmlformats.org/officeDocument/2006/relationships/hyperlink" Target="https://www.msn.com/fr-fr/finance/other/galileo-les-contrats-remport&#233;s-par-thales-alenia-space-et-airbus-suspendus-par-la-justice/ar-BB1dodCo" TargetMode="External"/><Relationship Id="rId5" Type="http://schemas.openxmlformats.org/officeDocument/2006/relationships/hyperlink" Target="https://www.capital.fr/entreprises-marches/galileo-les-contrats-remportes-par-thales-alenia-space-et-airbus-suspendus-par-la-justice-1393132" TargetMode="External"/><Relationship Id="rId4" Type="http://schemas.openxmlformats.org/officeDocument/2006/relationships/hyperlink" Target="https://www.lesechos.fr/industrie-services/air-defense/thierry-breton-veut-revoir-la-gouvernance-de-galileo-et-du-spatial-en-europe-1165734"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DCBBD6D-6861-DC41-8866-8BA9109909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154</TotalTime>
  <Pages>4</Pages>
  <Words>1887</Words>
  <Characters>10384</Characters>
  <Application>Microsoft Office Word</Application>
  <DocSecurity>0</DocSecurity>
  <Lines>86</Lines>
  <Paragraphs>24</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12247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Jean-Marie Roussignol</dc:creator>
  <cp:keywords/>
  <dc:description/>
  <cp:lastModifiedBy>Microsoft Office User</cp:lastModifiedBy>
  <cp:revision>24</cp:revision>
  <cp:lastPrinted>2021-03-02T11:02:00Z</cp:lastPrinted>
  <dcterms:created xsi:type="dcterms:W3CDTF">2021-03-03T11:52:00Z</dcterms:created>
  <dcterms:modified xsi:type="dcterms:W3CDTF">2021-03-10T07:14:00Z</dcterms:modified>
</cp:coreProperties>
</file>